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50A7E2" w14:textId="77777777" w:rsidR="001F2782" w:rsidRPr="00EE7A65" w:rsidRDefault="001F2782" w:rsidP="001F5F50">
      <w:pPr>
        <w:spacing w:line="360" w:lineRule="auto"/>
        <w:rPr>
          <w:rFonts w:ascii="Garamond" w:eastAsia="Times New Roman" w:hAnsi="Garamond" w:cs="Garamond"/>
          <w:b/>
          <w:bCs/>
          <w:sz w:val="24"/>
          <w:szCs w:val="24"/>
        </w:rPr>
      </w:pPr>
    </w:p>
    <w:p w14:paraId="09EDF31A" w14:textId="4BBFAD84" w:rsidR="00D5512D" w:rsidRPr="004B1AC9" w:rsidRDefault="00D5512D" w:rsidP="00EE7A65">
      <w:pPr>
        <w:jc w:val="center"/>
        <w:rPr>
          <w:rFonts w:ascii="Bookman Old Style" w:hAnsi="Bookman Old Style"/>
          <w:b/>
          <w:bCs/>
          <w:sz w:val="24"/>
          <w:szCs w:val="24"/>
        </w:rPr>
      </w:pPr>
      <w:r w:rsidRPr="004B1AC9">
        <w:rPr>
          <w:rFonts w:ascii="Bookman Old Style" w:hAnsi="Bookman Old Style"/>
          <w:b/>
          <w:bCs/>
          <w:sz w:val="24"/>
          <w:szCs w:val="24"/>
        </w:rPr>
        <w:t>ISTANZA DI MANIFESTAZIONE DI INTERESSE CON CONTESTUALE PRESENTAZIONE DI PREVENTIVO E RELATIVE AUTODICHIARAZIONI</w:t>
      </w:r>
    </w:p>
    <w:p w14:paraId="0893DA88" w14:textId="77777777" w:rsidR="00D5512D" w:rsidRPr="00EE7A65" w:rsidRDefault="00D5512D" w:rsidP="00EE7A65">
      <w:pPr>
        <w:jc w:val="right"/>
        <w:rPr>
          <w:rFonts w:ascii="Garamond" w:hAnsi="Garamond"/>
          <w:sz w:val="24"/>
          <w:szCs w:val="24"/>
        </w:rPr>
      </w:pPr>
    </w:p>
    <w:p w14:paraId="2B333BB8" w14:textId="5E5DE81E" w:rsidR="00D5512D" w:rsidRPr="00B45EA1" w:rsidRDefault="00EE7A65" w:rsidP="00EE7A65">
      <w:pPr>
        <w:spacing w:after="0"/>
        <w:jc w:val="center"/>
        <w:rPr>
          <w:rFonts w:ascii="Bookman Old Style" w:hAnsi="Bookman Old Style"/>
          <w:b/>
          <w:bCs/>
          <w:sz w:val="24"/>
          <w:szCs w:val="24"/>
        </w:rPr>
      </w:pPr>
      <w:r>
        <w:rPr>
          <w:rFonts w:ascii="Garamond" w:hAnsi="Garamond"/>
          <w:sz w:val="24"/>
          <w:szCs w:val="24"/>
        </w:rPr>
        <w:t xml:space="preserve">                                                             </w:t>
      </w:r>
      <w:r w:rsidR="00061775">
        <w:rPr>
          <w:rFonts w:ascii="Garamond" w:hAnsi="Garamond"/>
          <w:sz w:val="24"/>
          <w:szCs w:val="24"/>
        </w:rPr>
        <w:t xml:space="preserve">                                                                     </w:t>
      </w:r>
      <w:r w:rsidR="00FF7010">
        <w:rPr>
          <w:rFonts w:ascii="Garamond" w:hAnsi="Garamond"/>
          <w:sz w:val="24"/>
          <w:szCs w:val="24"/>
        </w:rPr>
        <w:t xml:space="preserve"> </w:t>
      </w:r>
      <w:r w:rsidR="00D5512D" w:rsidRPr="00B45EA1">
        <w:rPr>
          <w:rFonts w:ascii="Bookman Old Style" w:hAnsi="Bookman Old Style"/>
          <w:b/>
          <w:bCs/>
          <w:sz w:val="24"/>
          <w:szCs w:val="24"/>
        </w:rPr>
        <w:t xml:space="preserve">Spett.le </w:t>
      </w:r>
    </w:p>
    <w:p w14:paraId="6786D10A" w14:textId="0898F814" w:rsidR="00D5512D" w:rsidRPr="00B45EA1" w:rsidRDefault="00061775" w:rsidP="00061775">
      <w:pPr>
        <w:spacing w:after="0"/>
        <w:jc w:val="center"/>
        <w:rPr>
          <w:rFonts w:ascii="Bookman Old Style" w:hAnsi="Bookman Old Style"/>
          <w:b/>
          <w:bCs/>
          <w:sz w:val="24"/>
          <w:szCs w:val="24"/>
        </w:rPr>
      </w:pPr>
      <w:r>
        <w:rPr>
          <w:rFonts w:ascii="Bookman Old Style" w:hAnsi="Bookman Old Style"/>
          <w:b/>
          <w:bCs/>
          <w:sz w:val="24"/>
          <w:szCs w:val="24"/>
        </w:rPr>
        <w:t xml:space="preserve">                                                           </w:t>
      </w:r>
      <w:r w:rsidR="00D5512D" w:rsidRPr="00B45EA1">
        <w:rPr>
          <w:rFonts w:ascii="Bookman Old Style" w:hAnsi="Bookman Old Style"/>
          <w:b/>
          <w:bCs/>
          <w:sz w:val="24"/>
          <w:szCs w:val="24"/>
        </w:rPr>
        <w:t>Università degli Studi di Catania,</w:t>
      </w:r>
    </w:p>
    <w:p w14:paraId="3A0E6C9C" w14:textId="61210CC0" w:rsidR="00D5512D" w:rsidRPr="00B45EA1" w:rsidRDefault="00EE7A65" w:rsidP="00EE7A65">
      <w:pPr>
        <w:spacing w:after="0"/>
        <w:jc w:val="center"/>
        <w:rPr>
          <w:rFonts w:ascii="Bookman Old Style" w:hAnsi="Bookman Old Style"/>
          <w:b/>
          <w:bCs/>
          <w:sz w:val="24"/>
          <w:szCs w:val="24"/>
        </w:rPr>
      </w:pPr>
      <w:r w:rsidRPr="00B45EA1">
        <w:rPr>
          <w:rFonts w:ascii="Bookman Old Style" w:hAnsi="Bookman Old Style"/>
          <w:b/>
          <w:bCs/>
          <w:sz w:val="24"/>
          <w:szCs w:val="24"/>
        </w:rPr>
        <w:t xml:space="preserve">                                                                                 </w:t>
      </w:r>
      <w:r w:rsidR="00D5512D" w:rsidRPr="00B45EA1">
        <w:rPr>
          <w:rFonts w:ascii="Bookman Old Style" w:hAnsi="Bookman Old Style"/>
          <w:b/>
          <w:bCs/>
          <w:sz w:val="24"/>
          <w:szCs w:val="24"/>
        </w:rPr>
        <w:t>P.zza Università, 2</w:t>
      </w:r>
    </w:p>
    <w:p w14:paraId="56697FCD" w14:textId="539EA7A1" w:rsidR="00D5512D" w:rsidRPr="00B45EA1" w:rsidRDefault="00EE7A65" w:rsidP="00EE7A65">
      <w:pPr>
        <w:spacing w:after="0"/>
        <w:jc w:val="center"/>
        <w:rPr>
          <w:rFonts w:ascii="Bookman Old Style" w:hAnsi="Bookman Old Style"/>
          <w:b/>
          <w:bCs/>
          <w:sz w:val="24"/>
          <w:szCs w:val="24"/>
        </w:rPr>
      </w:pPr>
      <w:r w:rsidRPr="00B45EA1">
        <w:rPr>
          <w:rFonts w:ascii="Bookman Old Style" w:hAnsi="Bookman Old Style"/>
          <w:b/>
          <w:bCs/>
          <w:sz w:val="24"/>
          <w:szCs w:val="24"/>
        </w:rPr>
        <w:t xml:space="preserve">                                                                        </w:t>
      </w:r>
      <w:r w:rsidR="00061775">
        <w:rPr>
          <w:rFonts w:ascii="Bookman Old Style" w:hAnsi="Bookman Old Style"/>
          <w:b/>
          <w:bCs/>
          <w:sz w:val="24"/>
          <w:szCs w:val="24"/>
        </w:rPr>
        <w:t xml:space="preserve">               </w:t>
      </w:r>
      <w:r w:rsidR="00FF7010">
        <w:rPr>
          <w:rFonts w:ascii="Bookman Old Style" w:hAnsi="Bookman Old Style"/>
          <w:b/>
          <w:bCs/>
          <w:sz w:val="24"/>
          <w:szCs w:val="24"/>
        </w:rPr>
        <w:t xml:space="preserve"> </w:t>
      </w:r>
      <w:r w:rsidR="00D5512D" w:rsidRPr="00B45EA1">
        <w:rPr>
          <w:rFonts w:ascii="Bookman Old Style" w:hAnsi="Bookman Old Style"/>
          <w:b/>
          <w:bCs/>
          <w:sz w:val="24"/>
          <w:szCs w:val="24"/>
        </w:rPr>
        <w:t xml:space="preserve">95131 Catania </w:t>
      </w:r>
    </w:p>
    <w:p w14:paraId="520D7EFF" w14:textId="77777777" w:rsidR="00F21C3E" w:rsidRPr="00EE7A65" w:rsidRDefault="00F21C3E" w:rsidP="00EE7A65">
      <w:pPr>
        <w:rPr>
          <w:rFonts w:ascii="Garamond" w:hAnsi="Garamond"/>
          <w:b/>
          <w:bCs/>
          <w:sz w:val="24"/>
          <w:szCs w:val="24"/>
        </w:rPr>
      </w:pPr>
    </w:p>
    <w:p w14:paraId="7F3FCA13" w14:textId="613F709D" w:rsidR="004B1AC9" w:rsidRPr="004B1AC9" w:rsidRDefault="00D5512D" w:rsidP="004B1AC9">
      <w:pPr>
        <w:spacing w:line="242" w:lineRule="auto"/>
        <w:ind w:left="567" w:right="100"/>
        <w:jc w:val="both"/>
        <w:rPr>
          <w:rFonts w:ascii="Bookman Old Style" w:eastAsia="Times New Roman" w:hAnsi="Bookman Old Style" w:cs="Times New Roman"/>
          <w:b/>
          <w:color w:val="232328"/>
          <w:w w:val="105"/>
          <w:sz w:val="24"/>
          <w:szCs w:val="24"/>
          <w:lang w:eastAsia="en-US"/>
        </w:rPr>
      </w:pPr>
      <w:r w:rsidRPr="004B1AC9">
        <w:rPr>
          <w:rFonts w:ascii="Bookman Old Style" w:hAnsi="Bookman Old Style"/>
          <w:b/>
          <w:bCs/>
          <w:sz w:val="24"/>
          <w:szCs w:val="24"/>
        </w:rPr>
        <w:t>Oggetto:</w:t>
      </w:r>
      <w:r w:rsidRPr="004B1AC9">
        <w:rPr>
          <w:rFonts w:ascii="Bookman Old Style" w:hAnsi="Bookman Old Style"/>
          <w:sz w:val="24"/>
          <w:szCs w:val="24"/>
        </w:rPr>
        <w:t xml:space="preserve"> </w:t>
      </w:r>
      <w:r w:rsidRPr="004B1AC9">
        <w:rPr>
          <w:rFonts w:ascii="Bookman Old Style" w:hAnsi="Bookman Old Style"/>
          <w:b/>
          <w:sz w:val="24"/>
          <w:szCs w:val="24"/>
        </w:rPr>
        <w:t xml:space="preserve">Avviso di indagine di mercato </w:t>
      </w:r>
      <w:bookmarkStart w:id="0" w:name="_Hlk138755353"/>
      <w:r w:rsidR="004B1AC9" w:rsidRPr="004B1AC9">
        <w:rPr>
          <w:rFonts w:ascii="Bookman Old Style" w:hAnsi="Bookman Old Style"/>
          <w:b/>
          <w:sz w:val="24"/>
          <w:szCs w:val="24"/>
        </w:rPr>
        <w:t>per</w:t>
      </w:r>
      <w:r w:rsidR="004B1AC9" w:rsidRPr="004B1AC9">
        <w:rPr>
          <w:rFonts w:ascii="Bookman Old Style" w:eastAsia="Times New Roman" w:hAnsi="Bookman Old Style" w:cs="Times New Roman"/>
          <w:b/>
          <w:color w:val="232328"/>
          <w:w w:val="105"/>
          <w:sz w:val="24"/>
          <w:szCs w:val="24"/>
          <w:lang w:eastAsia="en-US"/>
        </w:rPr>
        <w:t xml:space="preserve"> l’acquisizione di manifestazione d’interesse a partecipare alla procedura di affidamento della </w:t>
      </w:r>
      <w:bookmarkStart w:id="1" w:name="_Hlk215474076"/>
      <w:r w:rsidR="004B1AC9" w:rsidRPr="004B1AC9">
        <w:rPr>
          <w:rFonts w:ascii="Bookman Old Style" w:eastAsia="Times New Roman" w:hAnsi="Bookman Old Style" w:cs="Times New Roman"/>
          <w:b/>
          <w:color w:val="232328"/>
          <w:w w:val="105"/>
          <w:sz w:val="24"/>
          <w:szCs w:val="24"/>
          <w:lang w:eastAsia="en-US"/>
        </w:rPr>
        <w:t>fornitura</w:t>
      </w:r>
      <w:r w:rsidR="004B1AC9" w:rsidRPr="004B1AC9">
        <w:rPr>
          <w:rFonts w:ascii="Bookman Old Style" w:eastAsia="Times New Roman" w:hAnsi="Bookman Old Style" w:cs="Times New Roman"/>
          <w:b/>
          <w:color w:val="232328"/>
          <w:w w:val="105"/>
          <w:sz w:val="23"/>
          <w:szCs w:val="23"/>
          <w:lang w:eastAsia="en-US"/>
        </w:rPr>
        <w:t xml:space="preserve"> </w:t>
      </w:r>
      <w:bookmarkStart w:id="2" w:name="_Hlk209079779"/>
      <w:r w:rsidR="004B1AC9" w:rsidRPr="004B1AC9">
        <w:rPr>
          <w:rFonts w:ascii="Bookman Old Style" w:eastAsia="Times New Roman" w:hAnsi="Bookman Old Style" w:cs="Times New Roman"/>
          <w:b/>
          <w:color w:val="232328"/>
          <w:w w:val="105"/>
          <w:sz w:val="24"/>
          <w:szCs w:val="24"/>
          <w:lang w:eastAsia="en-US"/>
        </w:rPr>
        <w:t xml:space="preserve">ed installazione di apparecchiature scientifiche per i laboratori didattici del Dipartimento di Ingegneria Civile e Architettura e del Dipartimento di Chirurgia Generale e Specialità Medico-Chirurgiche dell'Università degli Studi di Catania, da realizzarsi tramite procedura negoziata senza pubblicazione del bando, ai sensi dell’art. 50 comma 1 lettera e), del d. lgs. 36/2023 e </w:t>
      </w:r>
      <w:proofErr w:type="spellStart"/>
      <w:r w:rsidR="004B1AC9" w:rsidRPr="004B1AC9">
        <w:rPr>
          <w:rFonts w:ascii="Bookman Old Style" w:eastAsia="Times New Roman" w:hAnsi="Bookman Old Style" w:cs="Times New Roman"/>
          <w:b/>
          <w:color w:val="232328"/>
          <w:w w:val="105"/>
          <w:sz w:val="24"/>
          <w:szCs w:val="24"/>
          <w:lang w:eastAsia="en-US"/>
        </w:rPr>
        <w:t>ss.mm.ii</w:t>
      </w:r>
      <w:proofErr w:type="spellEnd"/>
      <w:r w:rsidR="004B1AC9" w:rsidRPr="004B1AC9">
        <w:rPr>
          <w:rFonts w:ascii="Bookman Old Style" w:eastAsia="Times New Roman" w:hAnsi="Bookman Old Style" w:cs="Times New Roman"/>
          <w:b/>
          <w:color w:val="232328"/>
          <w:w w:val="105"/>
          <w:sz w:val="24"/>
          <w:szCs w:val="24"/>
          <w:lang w:eastAsia="en-US"/>
        </w:rPr>
        <w:t xml:space="preserve">., suddivisa in due lotti </w:t>
      </w:r>
      <w:r w:rsidR="004A2EBC">
        <w:rPr>
          <w:rFonts w:ascii="Bookman Old Style" w:eastAsia="Times New Roman" w:hAnsi="Bookman Old Style" w:cs="Times New Roman"/>
          <w:b/>
          <w:color w:val="232328"/>
          <w:w w:val="105"/>
          <w:sz w:val="24"/>
          <w:szCs w:val="24"/>
          <w:lang w:eastAsia="en-US"/>
        </w:rPr>
        <w:t xml:space="preserve">– CPV </w:t>
      </w:r>
      <w:r w:rsidR="009B38F0">
        <w:rPr>
          <w:rFonts w:ascii="Bookman Old Style" w:eastAsia="Times New Roman" w:hAnsi="Bookman Old Style" w:cs="Times New Roman"/>
          <w:b/>
          <w:color w:val="232328"/>
          <w:w w:val="105"/>
          <w:sz w:val="24"/>
          <w:szCs w:val="24"/>
          <w:lang w:eastAsia="en-US"/>
        </w:rPr>
        <w:t>38430000-8</w:t>
      </w:r>
    </w:p>
    <w:bookmarkEnd w:id="1"/>
    <w:bookmarkEnd w:id="2"/>
    <w:p w14:paraId="32EC0FF6" w14:textId="3B6D96C3" w:rsidR="001A0907" w:rsidRPr="001A0907" w:rsidRDefault="004B1AC9" w:rsidP="001A0907">
      <w:pPr>
        <w:widowControl w:val="0"/>
        <w:numPr>
          <w:ilvl w:val="0"/>
          <w:numId w:val="7"/>
        </w:numPr>
        <w:autoSpaceDE w:val="0"/>
        <w:autoSpaceDN w:val="0"/>
        <w:spacing w:before="91" w:after="0" w:line="242" w:lineRule="auto"/>
        <w:ind w:right="100"/>
        <w:jc w:val="both"/>
        <w:rPr>
          <w:rFonts w:ascii="Bookman Old Style" w:eastAsia="Times New Roman" w:hAnsi="Bookman Old Style" w:cs="Times New Roman"/>
          <w:b/>
          <w:color w:val="232328"/>
          <w:w w:val="105"/>
          <w:sz w:val="24"/>
          <w:szCs w:val="24"/>
          <w:lang w:eastAsia="en-US"/>
        </w:rPr>
      </w:pPr>
      <w:r w:rsidRPr="001A0907">
        <w:rPr>
          <w:rFonts w:ascii="Bookman Old Style" w:eastAsia="Times New Roman" w:hAnsi="Bookman Old Style" w:cs="Times New Roman"/>
          <w:b/>
          <w:color w:val="232328"/>
          <w:w w:val="105"/>
          <w:sz w:val="24"/>
          <w:szCs w:val="24"/>
          <w:u w:val="single"/>
          <w:lang w:eastAsia="en-US"/>
        </w:rPr>
        <w:t>Lotto 2</w:t>
      </w:r>
      <w:r w:rsidRPr="004B1AC9">
        <w:rPr>
          <w:rFonts w:ascii="Bookman Old Style" w:eastAsia="Times New Roman" w:hAnsi="Bookman Old Style" w:cs="Times New Roman"/>
          <w:b/>
          <w:color w:val="232328"/>
          <w:w w:val="105"/>
          <w:sz w:val="24"/>
          <w:szCs w:val="24"/>
          <w:lang w:eastAsia="en-US"/>
        </w:rPr>
        <w:t xml:space="preserve">: </w:t>
      </w:r>
      <w:bookmarkStart w:id="3" w:name="_Hlk215477017"/>
      <w:r w:rsidR="001A0907" w:rsidRPr="001A0907">
        <w:rPr>
          <w:rFonts w:ascii="Bookman Old Style" w:eastAsia="Times New Roman" w:hAnsi="Bookman Old Style" w:cs="Times New Roman"/>
          <w:b/>
          <w:color w:val="232328"/>
          <w:w w:val="105"/>
          <w:sz w:val="24"/>
          <w:szCs w:val="24"/>
          <w:lang w:eastAsia="en-US"/>
        </w:rPr>
        <w:t xml:space="preserve">fornitura e l’installazione di attrezzature scientifiche da laboratorio che per il lotto in oggetto sono costituite da stazioni multifunzione, palmari per gas portatili, misuratori di radiazioni gamma, piattaforma per vasca d'onda, acceleratori triassiali, sistemi laser scanner, droni con fotocamera, stampanti 3D per i laboratori di didattica del Dipartimento di Ingegneria Civile e Architettura dell’Università degli Studi di Catania. Sono comprese nell’oggetto dell’appalto le opere impiantistiche necessarie per l’allacciamento delle apparecchiature agli impianti e alle reti di servizio esistenti, per un importo di € 112.554,35, oltre IVA, oltre oneri della sicurezza pari a € 765,00, oltre IVA. Il costo della manodopera è pari a € 7.000,00 </w:t>
      </w:r>
    </w:p>
    <w:bookmarkEnd w:id="3"/>
    <w:bookmarkEnd w:id="0"/>
    <w:p w14:paraId="4115DCD4" w14:textId="77777777" w:rsidR="001F5F50" w:rsidRPr="001A0907" w:rsidRDefault="001F5F50" w:rsidP="001A0907">
      <w:pPr>
        <w:widowControl w:val="0"/>
        <w:autoSpaceDE w:val="0"/>
        <w:autoSpaceDN w:val="0"/>
        <w:spacing w:before="91" w:after="0" w:line="242" w:lineRule="auto"/>
        <w:ind w:left="1287" w:right="100"/>
        <w:jc w:val="both"/>
        <w:rPr>
          <w:rFonts w:ascii="Bookman Old Style" w:eastAsia="Times New Roman" w:hAnsi="Bookman Old Style" w:cs="Times New Roman"/>
          <w:b/>
          <w:color w:val="232328"/>
          <w:w w:val="105"/>
          <w:sz w:val="24"/>
          <w:szCs w:val="24"/>
          <w:lang w:eastAsia="en-US"/>
        </w:rPr>
      </w:pPr>
    </w:p>
    <w:p w14:paraId="319948AF" w14:textId="398BBE72"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Il/la sottoscritto/a ___________________________________________________________</w:t>
      </w:r>
      <w:r w:rsidR="00F21C3E" w:rsidRPr="00B45EA1">
        <w:rPr>
          <w:rFonts w:ascii="Bookman Old Style" w:hAnsi="Bookman Old Style"/>
          <w:sz w:val="24"/>
          <w:szCs w:val="24"/>
        </w:rPr>
        <w:t>__</w:t>
      </w:r>
    </w:p>
    <w:p w14:paraId="60861E31"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(cognome e nome)</w:t>
      </w:r>
    </w:p>
    <w:p w14:paraId="1441159F" w14:textId="65F1CB5A"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nato/a___________________________________ (________________), il ______________</w:t>
      </w:r>
      <w:r w:rsidR="00F21C3E" w:rsidRPr="00B45EA1">
        <w:rPr>
          <w:rFonts w:ascii="Bookman Old Style" w:hAnsi="Bookman Old Style"/>
          <w:sz w:val="24"/>
          <w:szCs w:val="24"/>
        </w:rPr>
        <w:t>__</w:t>
      </w:r>
    </w:p>
    <w:p w14:paraId="1FE723BE"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(luogo) (prov.) (data)</w:t>
      </w:r>
    </w:p>
    <w:p w14:paraId="01530598" w14:textId="6DFF7E2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lastRenderedPageBreak/>
        <w:t>residente a__________________________________________________</w:t>
      </w:r>
      <w:proofErr w:type="gramStart"/>
      <w:r w:rsidRPr="00B45EA1">
        <w:rPr>
          <w:rFonts w:ascii="Bookman Old Style" w:hAnsi="Bookman Old Style"/>
          <w:sz w:val="24"/>
          <w:szCs w:val="24"/>
        </w:rPr>
        <w:t>_(</w:t>
      </w:r>
      <w:proofErr w:type="gramEnd"/>
      <w:r w:rsidRPr="00B45EA1">
        <w:rPr>
          <w:rFonts w:ascii="Bookman Old Style" w:hAnsi="Bookman Old Style"/>
          <w:sz w:val="24"/>
          <w:szCs w:val="24"/>
        </w:rPr>
        <w:t>____) CAP______</w:t>
      </w:r>
      <w:r w:rsidR="00F21C3E" w:rsidRPr="00B45EA1">
        <w:rPr>
          <w:rFonts w:ascii="Bookman Old Style" w:hAnsi="Bookman Old Style"/>
          <w:sz w:val="24"/>
          <w:szCs w:val="24"/>
        </w:rPr>
        <w:t>_</w:t>
      </w:r>
      <w:r w:rsidRPr="00B45EA1">
        <w:rPr>
          <w:rFonts w:ascii="Bookman Old Style" w:hAnsi="Bookman Old Style"/>
          <w:sz w:val="24"/>
          <w:szCs w:val="24"/>
        </w:rPr>
        <w:t xml:space="preserve">, </w:t>
      </w:r>
    </w:p>
    <w:p w14:paraId="690A5C54" w14:textId="394ADACC"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via ________________________________________________________________, n._____</w:t>
      </w:r>
      <w:r w:rsidR="00F21C3E" w:rsidRPr="00B45EA1">
        <w:rPr>
          <w:rFonts w:ascii="Bookman Old Style" w:hAnsi="Bookman Old Style"/>
          <w:sz w:val="24"/>
          <w:szCs w:val="24"/>
        </w:rPr>
        <w:t>__</w:t>
      </w:r>
      <w:r w:rsidRPr="00B45EA1">
        <w:rPr>
          <w:rFonts w:ascii="Bookman Old Style" w:hAnsi="Bookman Old Style"/>
          <w:sz w:val="24"/>
          <w:szCs w:val="24"/>
        </w:rPr>
        <w:t xml:space="preserve">  </w:t>
      </w:r>
    </w:p>
    <w:p w14:paraId="4D84E0A0" w14:textId="07B8A4FF"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in nome del concorrente “______________________________________________________</w:t>
      </w:r>
      <w:r w:rsidR="00F21C3E" w:rsidRPr="00B45EA1">
        <w:rPr>
          <w:rFonts w:ascii="Bookman Old Style" w:hAnsi="Bookman Old Style"/>
          <w:sz w:val="24"/>
          <w:szCs w:val="24"/>
        </w:rPr>
        <w:t>_</w:t>
      </w:r>
      <w:r w:rsidRPr="00B45EA1">
        <w:rPr>
          <w:rFonts w:ascii="Bookman Old Style" w:hAnsi="Bookman Old Style"/>
          <w:sz w:val="24"/>
          <w:szCs w:val="24"/>
        </w:rPr>
        <w:t>”</w:t>
      </w:r>
    </w:p>
    <w:p w14:paraId="7DAA44D2" w14:textId="017C9C69"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con sede legale in _______________________________________ (_________) CAP______</w:t>
      </w:r>
      <w:r w:rsidR="00F21C3E" w:rsidRPr="00B45EA1">
        <w:rPr>
          <w:rFonts w:ascii="Bookman Old Style" w:hAnsi="Bookman Old Style"/>
          <w:sz w:val="24"/>
          <w:szCs w:val="24"/>
        </w:rPr>
        <w:t>__</w:t>
      </w:r>
      <w:r w:rsidRPr="00B45EA1">
        <w:rPr>
          <w:rFonts w:ascii="Bookman Old Style" w:hAnsi="Bookman Old Style"/>
          <w:sz w:val="24"/>
          <w:szCs w:val="24"/>
        </w:rPr>
        <w:t>,</w:t>
      </w:r>
    </w:p>
    <w:p w14:paraId="081F1F4F" w14:textId="478CD964"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via _____________________________________________________________, n. ________</w:t>
      </w:r>
      <w:r w:rsidR="00F21C3E" w:rsidRPr="00B45EA1">
        <w:rPr>
          <w:rFonts w:ascii="Bookman Old Style" w:hAnsi="Bookman Old Style"/>
          <w:sz w:val="24"/>
          <w:szCs w:val="24"/>
        </w:rPr>
        <w:t>_</w:t>
      </w:r>
      <w:r w:rsidRPr="00B45EA1">
        <w:rPr>
          <w:rFonts w:ascii="Bookman Old Style" w:hAnsi="Bookman Old Style"/>
          <w:sz w:val="24"/>
          <w:szCs w:val="24"/>
        </w:rPr>
        <w:t>,</w:t>
      </w:r>
    </w:p>
    <w:p w14:paraId="2D00C648" w14:textId="24891BC6"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P.IVA _________________________________Codice fiscale__________________________</w:t>
      </w:r>
      <w:r w:rsidR="00F21C3E" w:rsidRPr="00B45EA1">
        <w:rPr>
          <w:rFonts w:ascii="Bookman Old Style" w:hAnsi="Bookman Old Style"/>
          <w:sz w:val="24"/>
          <w:szCs w:val="24"/>
        </w:rPr>
        <w:t>_</w:t>
      </w:r>
    </w:p>
    <w:p w14:paraId="11C394EC"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 xml:space="preserve">tel. __________________, </w:t>
      </w:r>
      <w:proofErr w:type="spellStart"/>
      <w:r w:rsidRPr="00B45EA1">
        <w:rPr>
          <w:rFonts w:ascii="Bookman Old Style" w:hAnsi="Bookman Old Style"/>
          <w:sz w:val="24"/>
          <w:szCs w:val="24"/>
        </w:rPr>
        <w:t>e mail</w:t>
      </w:r>
      <w:proofErr w:type="spellEnd"/>
      <w:r w:rsidRPr="00B45EA1">
        <w:rPr>
          <w:rFonts w:ascii="Bookman Old Style" w:hAnsi="Bookman Old Style"/>
          <w:sz w:val="24"/>
          <w:szCs w:val="24"/>
        </w:rPr>
        <w:t>______________________, PEC ______________________,</w:t>
      </w:r>
    </w:p>
    <w:p w14:paraId="316BCAAF" w14:textId="7965AB4B" w:rsidR="003D3B42" w:rsidRPr="00B45EA1" w:rsidRDefault="00D5512D" w:rsidP="00E37037">
      <w:pPr>
        <w:spacing w:line="480" w:lineRule="auto"/>
        <w:jc w:val="both"/>
        <w:rPr>
          <w:rFonts w:ascii="Bookman Old Style" w:hAnsi="Bookman Old Style"/>
          <w:b/>
          <w:bCs/>
          <w:i/>
          <w:iCs/>
          <w:sz w:val="24"/>
          <w:szCs w:val="24"/>
        </w:rPr>
      </w:pPr>
      <w:r w:rsidRPr="00B45EA1">
        <w:rPr>
          <w:rFonts w:ascii="Bookman Old Style" w:hAnsi="Bookman Old Style"/>
          <w:sz w:val="24"/>
          <w:szCs w:val="24"/>
        </w:rPr>
        <w:t>nella sua qualità di:</w:t>
      </w:r>
      <w:r w:rsidR="004D2D2D" w:rsidRPr="00B45EA1">
        <w:rPr>
          <w:rFonts w:ascii="Bookman Old Style" w:hAnsi="Bookman Old Style"/>
          <w:b/>
          <w:bCs/>
          <w:i/>
          <w:iCs/>
          <w:sz w:val="24"/>
          <w:szCs w:val="24"/>
        </w:rPr>
        <w:t xml:space="preserve"> </w:t>
      </w:r>
      <w:r w:rsidRPr="00B45EA1">
        <w:rPr>
          <w:rFonts w:ascii="Bookman Old Style" w:hAnsi="Bookman Old Style"/>
          <w:b/>
          <w:bCs/>
          <w:i/>
          <w:iCs/>
          <w:sz w:val="24"/>
          <w:szCs w:val="24"/>
        </w:rPr>
        <w:t>(barrare la casella che interessa)</w:t>
      </w:r>
    </w:p>
    <w:p w14:paraId="1D6117BA" w14:textId="77777777" w:rsidR="004D2D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 xml:space="preserve">Titolare o Legale rappresentante </w:t>
      </w:r>
    </w:p>
    <w:p w14:paraId="6D8FE6D2" w14:textId="0F4B5738"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 xml:space="preserve">Procuratore speciale/generale </w:t>
      </w:r>
    </w:p>
    <w:p w14:paraId="585DC94C" w14:textId="77777777" w:rsidR="003D3B42" w:rsidRPr="00B45EA1" w:rsidRDefault="003D3B42" w:rsidP="00E37037">
      <w:pPr>
        <w:spacing w:line="480" w:lineRule="auto"/>
        <w:jc w:val="both"/>
        <w:rPr>
          <w:rFonts w:ascii="Bookman Old Style" w:hAnsi="Bookman Old Style"/>
          <w:sz w:val="24"/>
          <w:szCs w:val="24"/>
        </w:rPr>
      </w:pPr>
    </w:p>
    <w:p w14:paraId="4496F03D" w14:textId="77777777" w:rsidR="00D5512D" w:rsidRPr="00B45EA1" w:rsidRDefault="00D5512D" w:rsidP="00E37037">
      <w:pPr>
        <w:spacing w:line="480" w:lineRule="auto"/>
        <w:jc w:val="center"/>
        <w:rPr>
          <w:rFonts w:ascii="Bookman Old Style" w:hAnsi="Bookman Old Style"/>
          <w:b/>
          <w:bCs/>
          <w:sz w:val="24"/>
          <w:szCs w:val="24"/>
        </w:rPr>
      </w:pPr>
      <w:r w:rsidRPr="00B45EA1">
        <w:rPr>
          <w:rFonts w:ascii="Bookman Old Style" w:hAnsi="Bookman Old Style"/>
          <w:b/>
          <w:bCs/>
          <w:sz w:val="24"/>
          <w:szCs w:val="24"/>
        </w:rPr>
        <w:t>MANIFESTA IL PROPRIO INTERESSE</w:t>
      </w:r>
    </w:p>
    <w:p w14:paraId="4F3587F4" w14:textId="7B07A18E" w:rsidR="0095511B" w:rsidRDefault="00884726" w:rsidP="00FA12F3">
      <w:pPr>
        <w:spacing w:after="0" w:line="480" w:lineRule="auto"/>
        <w:ind w:right="283"/>
        <w:jc w:val="both"/>
        <w:rPr>
          <w:rFonts w:ascii="Bookman Old Style" w:hAnsi="Bookman Old Style"/>
          <w:bCs/>
          <w:sz w:val="24"/>
          <w:szCs w:val="24"/>
        </w:rPr>
      </w:pPr>
      <w:r w:rsidRPr="00B45EA1">
        <w:rPr>
          <w:rFonts w:ascii="Bookman Old Style" w:hAnsi="Bookman Old Style"/>
          <w:sz w:val="24"/>
          <w:szCs w:val="24"/>
        </w:rPr>
        <w:t xml:space="preserve">a partecipare alla procedura per </w:t>
      </w:r>
      <w:r w:rsidR="00E54CEB" w:rsidRPr="00B45EA1">
        <w:rPr>
          <w:rFonts w:ascii="Bookman Old Style" w:hAnsi="Bookman Old Style"/>
          <w:sz w:val="24"/>
          <w:szCs w:val="24"/>
        </w:rPr>
        <w:t xml:space="preserve">la </w:t>
      </w:r>
      <w:r w:rsidR="00FD1CD1" w:rsidRPr="00FD1CD1">
        <w:rPr>
          <w:rFonts w:ascii="Bookman Old Style" w:hAnsi="Bookman Old Style"/>
          <w:sz w:val="24"/>
          <w:szCs w:val="24"/>
        </w:rPr>
        <w:t xml:space="preserve">fornitura ed installazione di apparecchiature scientifiche per i laboratori didattici del Dipartimento di Ingegneria Civile e Architettura e del Dipartimento di Chirurgia Generale e Specialità Medico-Chirurgiche dell'Università degli Studi di Catania, da realizzarsi tramite procedura negoziata senza pubblicazione del bando, ai sensi dell’art. 50 comma 1 lettera e), del d. lgs. 36/2023 e </w:t>
      </w:r>
      <w:proofErr w:type="spellStart"/>
      <w:r w:rsidR="00FD1CD1" w:rsidRPr="00FD1CD1">
        <w:rPr>
          <w:rFonts w:ascii="Bookman Old Style" w:hAnsi="Bookman Old Style"/>
          <w:sz w:val="24"/>
          <w:szCs w:val="24"/>
        </w:rPr>
        <w:t>ss.mm.ii</w:t>
      </w:r>
      <w:proofErr w:type="spellEnd"/>
      <w:r w:rsidR="00FD1CD1" w:rsidRPr="00FD1CD1">
        <w:rPr>
          <w:rFonts w:ascii="Bookman Old Style" w:hAnsi="Bookman Old Style"/>
          <w:sz w:val="24"/>
          <w:szCs w:val="24"/>
        </w:rPr>
        <w:t>.</w:t>
      </w:r>
      <w:r w:rsidR="002E2A8A" w:rsidRPr="007376B4">
        <w:rPr>
          <w:rFonts w:ascii="Bookman Old Style" w:hAnsi="Bookman Old Style"/>
          <w:bCs/>
          <w:sz w:val="24"/>
          <w:szCs w:val="24"/>
        </w:rPr>
        <w:t xml:space="preserve">, </w:t>
      </w:r>
      <w:r w:rsidR="000C2E9B" w:rsidRPr="007376B4">
        <w:rPr>
          <w:rFonts w:ascii="Bookman Old Style" w:hAnsi="Bookman Old Style"/>
          <w:bCs/>
          <w:sz w:val="24"/>
          <w:szCs w:val="24"/>
        </w:rPr>
        <w:t>per il</w:t>
      </w:r>
      <w:r w:rsidR="00DF6568" w:rsidRPr="007376B4">
        <w:rPr>
          <w:rFonts w:ascii="Bookman Old Style" w:hAnsi="Bookman Old Style"/>
          <w:bCs/>
          <w:sz w:val="24"/>
          <w:szCs w:val="24"/>
        </w:rPr>
        <w:t xml:space="preserve"> </w:t>
      </w:r>
      <w:r w:rsidR="00FA12F3" w:rsidRPr="00FA12F3">
        <w:rPr>
          <w:rFonts w:ascii="Bookman Old Style" w:hAnsi="Bookman Old Style"/>
          <w:b/>
          <w:sz w:val="24"/>
          <w:szCs w:val="24"/>
          <w:u w:val="single"/>
        </w:rPr>
        <w:t>Lotto 2</w:t>
      </w:r>
    </w:p>
    <w:p w14:paraId="751093C5" w14:textId="59FA33D7" w:rsidR="00D5512D" w:rsidRPr="00B45EA1" w:rsidRDefault="00D5512D" w:rsidP="00E37037">
      <w:pPr>
        <w:spacing w:line="480" w:lineRule="auto"/>
        <w:jc w:val="center"/>
        <w:rPr>
          <w:rFonts w:ascii="Bookman Old Style" w:hAnsi="Bookman Old Style"/>
          <w:b/>
          <w:bCs/>
          <w:sz w:val="24"/>
          <w:szCs w:val="24"/>
        </w:rPr>
      </w:pPr>
      <w:r w:rsidRPr="00B45EA1">
        <w:rPr>
          <w:rFonts w:ascii="Bookman Old Style" w:hAnsi="Bookman Old Style"/>
          <w:b/>
          <w:bCs/>
          <w:sz w:val="24"/>
          <w:szCs w:val="24"/>
        </w:rPr>
        <w:t>DICHIARA</w:t>
      </w:r>
    </w:p>
    <w:p w14:paraId="1801D11F"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lastRenderedPageBreak/>
        <w:t xml:space="preserve">ai sensi degli articoli 46 e 47 del D.P.R. 28 dicembre 2000, n. 445, consapevole delle sanzioni penali previste dall’articolo 76 del medesimo D.P.R. 445/2000 per le ipotesi di falsità in atti e dichiarazioni mendaci ivi indicate: </w:t>
      </w:r>
    </w:p>
    <w:p w14:paraId="18C0631D"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1.</w:t>
      </w:r>
      <w:r w:rsidRPr="00B45EA1">
        <w:rPr>
          <w:rFonts w:ascii="Bookman Old Style" w:hAnsi="Bookman Old Style"/>
          <w:sz w:val="24"/>
          <w:szCs w:val="24"/>
        </w:rPr>
        <w:tab/>
        <w:t>di non trovarsi in alcuna delle situazioni di esclusione dalla partecipazione alle procedure di affidamento previste dall’art. 94 e 95 del D. Lgs. n. 36/2023;</w:t>
      </w:r>
    </w:p>
    <w:p w14:paraId="27A702A3" w14:textId="3ABBE698"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2.</w:t>
      </w:r>
      <w:r w:rsidRPr="00B45EA1">
        <w:rPr>
          <w:rFonts w:ascii="Bookman Old Style" w:hAnsi="Bookman Old Style"/>
          <w:sz w:val="24"/>
          <w:szCs w:val="24"/>
        </w:rPr>
        <w:tab/>
        <w:t>di essere in possesso dei requisiti di idoneità professionale (art. 100, comma 1, lett. a) del D. Lgs. n. 36/2023) e precisamente che l’impresa è iscritta nel registro della Camera di Commercio, industria, artigianato e agricoltura della Provincia di_______________________________, per la seguente attività____________________________________________</w:t>
      </w:r>
      <w:r w:rsidR="00F21C3E" w:rsidRPr="00B45EA1">
        <w:rPr>
          <w:rFonts w:ascii="Bookman Old Style" w:hAnsi="Bookman Old Style"/>
          <w:sz w:val="24"/>
          <w:szCs w:val="24"/>
        </w:rPr>
        <w:t>_______________________________</w:t>
      </w:r>
      <w:r w:rsidRPr="00B45EA1">
        <w:rPr>
          <w:rFonts w:ascii="Bookman Old Style" w:hAnsi="Bookman Old Style"/>
          <w:sz w:val="24"/>
          <w:szCs w:val="24"/>
        </w:rPr>
        <w:t>(l’attività deve essere attinente all’oggetto della successiva procedura di affidamento)</w:t>
      </w:r>
    </w:p>
    <w:p w14:paraId="4D1CFC68"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e che i dati dell’iscrizione sono i seguenti:</w:t>
      </w:r>
    </w:p>
    <w:p w14:paraId="6C0C0FC6"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numero di iscrizione___________________________________</w:t>
      </w:r>
    </w:p>
    <w:p w14:paraId="25C611A6"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data di iscrizione______________________________________</w:t>
      </w:r>
    </w:p>
    <w:p w14:paraId="3A9FC461"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 xml:space="preserve">forma giuridica_______________________________________ </w:t>
      </w:r>
    </w:p>
    <w:p w14:paraId="1E3D841F"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codice attività________________________________________</w:t>
      </w:r>
    </w:p>
    <w:p w14:paraId="39026CA8"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categoria___________________________________________</w:t>
      </w:r>
    </w:p>
    <w:p w14:paraId="2D0F493E"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tipologia di impresa (barrare la casella di proprio interesse):</w:t>
      </w:r>
    </w:p>
    <w:p w14:paraId="3E798BB1"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micro impresa</w:t>
      </w:r>
    </w:p>
    <w:p w14:paraId="57F0D9AB"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lastRenderedPageBreak/>
        <w:t></w:t>
      </w:r>
      <w:r w:rsidRPr="00B45EA1">
        <w:rPr>
          <w:rFonts w:ascii="Bookman Old Style" w:hAnsi="Bookman Old Style"/>
          <w:sz w:val="24"/>
          <w:szCs w:val="24"/>
        </w:rPr>
        <w:tab/>
        <w:t>piccola impresa</w:t>
      </w:r>
    </w:p>
    <w:p w14:paraId="4DDB6331"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media impresa</w:t>
      </w:r>
    </w:p>
    <w:p w14:paraId="7479221E"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t>grande impresa</w:t>
      </w:r>
      <w:r w:rsidRPr="00B45EA1">
        <w:rPr>
          <w:rFonts w:ascii="Bookman Old Style" w:hAnsi="Bookman Old Style"/>
          <w:sz w:val="24"/>
          <w:szCs w:val="24"/>
        </w:rPr>
        <w:tab/>
      </w:r>
    </w:p>
    <w:p w14:paraId="661ED880"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w:t>
      </w:r>
      <w:r w:rsidRPr="00B45EA1">
        <w:rPr>
          <w:rFonts w:ascii="Bookman Old Style" w:hAnsi="Bookman Old Style"/>
          <w:sz w:val="24"/>
          <w:szCs w:val="24"/>
        </w:rPr>
        <w:tab/>
      </w:r>
      <w:r w:rsidRPr="00B45EA1">
        <w:rPr>
          <w:rFonts w:ascii="Bookman Old Style" w:hAnsi="Bookman Old Style"/>
          <w:b/>
          <w:bCs/>
          <w:sz w:val="24"/>
          <w:szCs w:val="24"/>
        </w:rPr>
        <w:t>Numero dipendenti</w:t>
      </w:r>
      <w:r w:rsidRPr="00B45EA1">
        <w:rPr>
          <w:rFonts w:ascii="Bookman Old Style" w:hAnsi="Bookman Old Style"/>
          <w:sz w:val="24"/>
          <w:szCs w:val="24"/>
        </w:rPr>
        <w:t xml:space="preserve"> ………………………………………………………………...</w:t>
      </w:r>
    </w:p>
    <w:p w14:paraId="48648D3A"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o in alternativa (nel caso di partecipazione di associazioni di protezione ambientale, fondazioni, enti di ricerca) di poter statutariamente svolgere attività di impresa offrendo la fornitura di beni o la prestazione di servizi sul mercato, pur senza rivestire la forma societaria. Tale requisito di partecipazione sarà verificato per mezzo dell’atto costitutivo e/o dello statuto dell’ente che si allega alla presente istanza al fine di valutare gli scopi istituzionali per i quali esso è costituito;</w:t>
      </w:r>
    </w:p>
    <w:p w14:paraId="548AC508" w14:textId="51B10740"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3.</w:t>
      </w:r>
      <w:r w:rsidRPr="00B45EA1">
        <w:rPr>
          <w:rFonts w:ascii="Bookman Old Style" w:hAnsi="Bookman Old Style"/>
          <w:sz w:val="24"/>
          <w:szCs w:val="24"/>
        </w:rPr>
        <w:tab/>
        <w:t>di essere in possesso dei requisiti di cui al documento denominato “C</w:t>
      </w:r>
      <w:r w:rsidR="00190911" w:rsidRPr="00B45EA1">
        <w:rPr>
          <w:rFonts w:ascii="Bookman Old Style" w:hAnsi="Bookman Old Style"/>
          <w:sz w:val="24"/>
          <w:szCs w:val="24"/>
        </w:rPr>
        <w:t xml:space="preserve">apitolato </w:t>
      </w:r>
      <w:r w:rsidR="001F5F50" w:rsidRPr="00B45EA1">
        <w:rPr>
          <w:rFonts w:ascii="Bookman Old Style" w:hAnsi="Bookman Old Style"/>
          <w:sz w:val="24"/>
          <w:szCs w:val="24"/>
        </w:rPr>
        <w:t>tecnico e normativo</w:t>
      </w:r>
      <w:r w:rsidRPr="00B45EA1">
        <w:rPr>
          <w:rFonts w:ascii="Bookman Old Style" w:hAnsi="Bookman Old Style"/>
          <w:sz w:val="24"/>
          <w:szCs w:val="24"/>
        </w:rPr>
        <w:t xml:space="preserve">” </w:t>
      </w:r>
      <w:r w:rsidRPr="00B45EA1">
        <w:rPr>
          <w:rFonts w:ascii="Bookman Old Style" w:hAnsi="Bookman Old Style"/>
          <w:i/>
          <w:iCs/>
          <w:sz w:val="24"/>
          <w:szCs w:val="24"/>
        </w:rPr>
        <w:t>(Allegato A);</w:t>
      </w:r>
    </w:p>
    <w:p w14:paraId="6AB5B160" w14:textId="53C9584F"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4.</w:t>
      </w:r>
      <w:r w:rsidRPr="00B45EA1">
        <w:rPr>
          <w:rFonts w:ascii="Bookman Old Style" w:hAnsi="Bookman Old Style"/>
          <w:sz w:val="24"/>
          <w:szCs w:val="24"/>
        </w:rPr>
        <w:tab/>
        <w:t>di aver preso visione e di accettare, senza condizione o riserva alcuna, tutte le disposizioni contenute nell’avviso esplorativo per la manifestazione di interesse e nel documento “</w:t>
      </w:r>
      <w:r w:rsidR="00E54CEB" w:rsidRPr="00B45EA1">
        <w:rPr>
          <w:rFonts w:ascii="Bookman Old Style" w:hAnsi="Bookman Old Style"/>
          <w:sz w:val="24"/>
          <w:szCs w:val="24"/>
        </w:rPr>
        <w:t>C</w:t>
      </w:r>
      <w:r w:rsidR="00190911" w:rsidRPr="00B45EA1">
        <w:rPr>
          <w:rFonts w:ascii="Bookman Old Style" w:hAnsi="Bookman Old Style"/>
          <w:sz w:val="24"/>
          <w:szCs w:val="24"/>
        </w:rPr>
        <w:t xml:space="preserve">apitolato </w:t>
      </w:r>
      <w:r w:rsidR="001F5F50" w:rsidRPr="00B45EA1">
        <w:rPr>
          <w:rFonts w:ascii="Bookman Old Style" w:hAnsi="Bookman Old Style"/>
          <w:sz w:val="24"/>
          <w:szCs w:val="24"/>
        </w:rPr>
        <w:t>tecnico e normativo</w:t>
      </w:r>
      <w:r w:rsidRPr="00B45EA1">
        <w:rPr>
          <w:rFonts w:ascii="Bookman Old Style" w:hAnsi="Bookman Old Style"/>
          <w:sz w:val="24"/>
          <w:szCs w:val="24"/>
        </w:rPr>
        <w:t xml:space="preserve">” </w:t>
      </w:r>
      <w:r w:rsidRPr="00B45EA1">
        <w:rPr>
          <w:rFonts w:ascii="Bookman Old Style" w:hAnsi="Bookman Old Style"/>
          <w:i/>
          <w:iCs/>
          <w:sz w:val="24"/>
          <w:szCs w:val="24"/>
        </w:rPr>
        <w:t xml:space="preserve">(Allegato A), </w:t>
      </w:r>
      <w:r w:rsidRPr="00B45EA1">
        <w:rPr>
          <w:rFonts w:ascii="Bookman Old Style" w:hAnsi="Bookman Old Style"/>
          <w:sz w:val="24"/>
          <w:szCs w:val="24"/>
        </w:rPr>
        <w:t>che costituiranno la base per la successiva procedura di affidamento;</w:t>
      </w:r>
    </w:p>
    <w:p w14:paraId="5762982D"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5.</w:t>
      </w:r>
      <w:r w:rsidRPr="00B45EA1">
        <w:rPr>
          <w:rFonts w:ascii="Bookman Old Style" w:hAnsi="Bookman Old Style"/>
          <w:sz w:val="24"/>
          <w:szCs w:val="24"/>
        </w:rPr>
        <w:tab/>
        <w:t>di essere a conoscenza che la presente istanza non costituisce proposta contrattuale e non vincola in alcun modo la Stazione appaltante che sarà libera di seguire anche altre procedure e che la stessa Stazione appaltante si riserva di interrompere in qualsiasi momento, per ragioni di sua esclusiva competenza, il procedimento avviato, senza che i soggetti istanti possano vantare alcuna pretesa;</w:t>
      </w:r>
    </w:p>
    <w:p w14:paraId="7C74CA30"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lastRenderedPageBreak/>
        <w:t>6.</w:t>
      </w:r>
      <w:r w:rsidRPr="00B45EA1">
        <w:rPr>
          <w:rFonts w:ascii="Bookman Old Style" w:hAnsi="Bookman Old Style"/>
          <w:sz w:val="24"/>
          <w:szCs w:val="24"/>
        </w:rPr>
        <w:tab/>
        <w:t>di essere a conoscenza che la presente istanza non costituisce prova di possesso dei requisiti generali e speciali richiesti per l’affidamento del servizio in argomento, e che gli stessi verranno accertati dalla Stazione appaltante, nei modi di legge;</w:t>
      </w:r>
    </w:p>
    <w:p w14:paraId="32CAB5BF" w14:textId="77777777" w:rsidR="00236873" w:rsidRDefault="00D5512D" w:rsidP="00236873">
      <w:pPr>
        <w:spacing w:line="480" w:lineRule="auto"/>
        <w:jc w:val="both"/>
        <w:rPr>
          <w:rFonts w:ascii="Bookman Old Style" w:hAnsi="Bookman Old Style"/>
          <w:sz w:val="24"/>
          <w:szCs w:val="24"/>
        </w:rPr>
      </w:pPr>
      <w:r w:rsidRPr="00B45EA1">
        <w:rPr>
          <w:rFonts w:ascii="Bookman Old Style" w:hAnsi="Bookman Old Style"/>
          <w:sz w:val="24"/>
          <w:szCs w:val="24"/>
        </w:rPr>
        <w:t>7.</w:t>
      </w:r>
      <w:r w:rsidRPr="00B45EA1">
        <w:rPr>
          <w:rFonts w:ascii="Bookman Old Style" w:hAnsi="Bookman Old Style"/>
          <w:sz w:val="24"/>
          <w:szCs w:val="24"/>
        </w:rPr>
        <w:tab/>
      </w:r>
      <w:r w:rsidR="004F4FF2" w:rsidRPr="00B45EA1">
        <w:rPr>
          <w:rFonts w:ascii="Bookman Old Style" w:hAnsi="Bookman Old Style"/>
          <w:sz w:val="24"/>
          <w:szCs w:val="24"/>
        </w:rPr>
        <w:t>di essere a conoscenza che l’appalto verrà aggiudicato</w:t>
      </w:r>
      <w:r w:rsidR="00C3510A" w:rsidRPr="00B45EA1">
        <w:rPr>
          <w:rFonts w:ascii="Bookman Old Style" w:hAnsi="Bookman Old Style"/>
          <w:sz w:val="24"/>
          <w:szCs w:val="24"/>
        </w:rPr>
        <w:t xml:space="preserve"> </w:t>
      </w:r>
      <w:r w:rsidR="0011152F" w:rsidRPr="00B45EA1">
        <w:rPr>
          <w:rFonts w:ascii="Bookman Old Style" w:hAnsi="Bookman Old Style"/>
          <w:b/>
          <w:sz w:val="24"/>
          <w:szCs w:val="24"/>
        </w:rPr>
        <w:t xml:space="preserve">tramite procedura negoziata senza pubblicazione del bando, ai sensi dell’art. 50 comma 1 lettera e), del d. lgs. 36/2023 e </w:t>
      </w:r>
      <w:proofErr w:type="spellStart"/>
      <w:proofErr w:type="gramStart"/>
      <w:r w:rsidR="0011152F" w:rsidRPr="00B45EA1">
        <w:rPr>
          <w:rFonts w:ascii="Bookman Old Style" w:hAnsi="Bookman Old Style"/>
          <w:b/>
          <w:sz w:val="24"/>
          <w:szCs w:val="24"/>
        </w:rPr>
        <w:t>ss.mm.ii</w:t>
      </w:r>
      <w:proofErr w:type="spellEnd"/>
      <w:proofErr w:type="gramEnd"/>
      <w:r w:rsidR="00C3510A" w:rsidRPr="00B45EA1">
        <w:rPr>
          <w:rFonts w:ascii="Bookman Old Style" w:hAnsi="Bookman Old Style"/>
          <w:sz w:val="24"/>
          <w:szCs w:val="24"/>
        </w:rPr>
        <w:t xml:space="preserve">, </w:t>
      </w:r>
      <w:r w:rsidR="003F65C1" w:rsidRPr="00B45EA1">
        <w:rPr>
          <w:rFonts w:ascii="Bookman Old Style" w:hAnsi="Bookman Old Style"/>
          <w:sz w:val="24"/>
          <w:szCs w:val="24"/>
        </w:rPr>
        <w:t xml:space="preserve">previa indagine di mercato da effettuarsi tramite la pubblicazione sul sito di Ateneo di un avviso finalizzato all’acquisizione di manifestazione d’interesse, nonché successivo avvio di procedura </w:t>
      </w:r>
      <w:r w:rsidR="001F5F50" w:rsidRPr="00B45EA1">
        <w:rPr>
          <w:rFonts w:ascii="Bookman Old Style" w:hAnsi="Bookman Old Style"/>
          <w:sz w:val="24"/>
          <w:szCs w:val="24"/>
        </w:rPr>
        <w:t xml:space="preserve">tramite </w:t>
      </w:r>
      <w:r w:rsidR="00081E31" w:rsidRPr="00B45EA1">
        <w:rPr>
          <w:rFonts w:ascii="Bookman Old Style" w:hAnsi="Bookman Old Style"/>
          <w:sz w:val="24"/>
          <w:szCs w:val="24"/>
        </w:rPr>
        <w:t>Piattaforma Telematica “</w:t>
      </w:r>
      <w:proofErr w:type="spellStart"/>
      <w:r w:rsidR="00081E31" w:rsidRPr="00B45EA1">
        <w:rPr>
          <w:rFonts w:ascii="Bookman Old Style" w:hAnsi="Bookman Old Style"/>
          <w:sz w:val="24"/>
          <w:szCs w:val="24"/>
        </w:rPr>
        <w:t>Appalti&amp;Contratti</w:t>
      </w:r>
      <w:proofErr w:type="spellEnd"/>
      <w:r w:rsidR="00081E31" w:rsidRPr="00B45EA1">
        <w:rPr>
          <w:rFonts w:ascii="Bookman Old Style" w:hAnsi="Bookman Old Style"/>
          <w:sz w:val="24"/>
          <w:szCs w:val="24"/>
        </w:rPr>
        <w:t xml:space="preserve"> e-Procurement Portale Appalti”, disponibile all'indirizzo web: </w:t>
      </w:r>
    </w:p>
    <w:p w14:paraId="506DE26F" w14:textId="59BFEBEC" w:rsidR="003F65C1" w:rsidRPr="00B45EA1" w:rsidRDefault="00FD1CD1" w:rsidP="00236873">
      <w:pPr>
        <w:spacing w:line="480" w:lineRule="auto"/>
        <w:jc w:val="both"/>
        <w:rPr>
          <w:rFonts w:ascii="Bookman Old Style" w:hAnsi="Bookman Old Style"/>
          <w:sz w:val="24"/>
          <w:szCs w:val="24"/>
        </w:rPr>
      </w:pPr>
      <w:hyperlink r:id="rId10" w:history="1">
        <w:r w:rsidR="00081E31" w:rsidRPr="00B45EA1">
          <w:rPr>
            <w:rStyle w:val="Collegamentoipertestuale"/>
            <w:rFonts w:ascii="Bookman Old Style" w:hAnsi="Bookman Old Style"/>
            <w:sz w:val="24"/>
            <w:szCs w:val="24"/>
          </w:rPr>
          <w:t>https://unict.ubuy.cineca.it/PortaleAppalti/it/homepage.wp</w:t>
        </w:r>
      </w:hyperlink>
      <w:r w:rsidR="003F65C1" w:rsidRPr="00B45EA1">
        <w:rPr>
          <w:rFonts w:ascii="Bookman Old Style" w:hAnsi="Bookman Old Style"/>
          <w:sz w:val="24"/>
          <w:szCs w:val="24"/>
        </w:rPr>
        <w:t>.</w:t>
      </w:r>
    </w:p>
    <w:p w14:paraId="190E5B76"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8.</w:t>
      </w:r>
      <w:r w:rsidRPr="00B45EA1">
        <w:rPr>
          <w:rFonts w:ascii="Bookman Old Style" w:hAnsi="Bookman Old Style"/>
          <w:sz w:val="24"/>
          <w:szCs w:val="24"/>
        </w:rPr>
        <w:tab/>
        <w:t>di essere informato, ai sensi e per gli effetti di cui all’art. 35 del D. Lgs n. 36/2023, che i dati personali raccolti saranno trattati, anche con strumenti informatici, esclusivamente nell’ambito del procedimento per il quale viene resa la presente dichiarazione;</w:t>
      </w:r>
    </w:p>
    <w:p w14:paraId="56D77C0E" w14:textId="4B6A2CBB"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9.</w:t>
      </w:r>
      <w:r w:rsidRPr="00B45EA1">
        <w:rPr>
          <w:rFonts w:ascii="Bookman Old Style" w:hAnsi="Bookman Old Style"/>
          <w:sz w:val="24"/>
          <w:szCs w:val="24"/>
        </w:rPr>
        <w:tab/>
        <w:t xml:space="preserve">che il domicilio eletto e i recapiti ai quali inviare comunicazioni inerenti </w:t>
      </w:r>
      <w:proofErr w:type="gramStart"/>
      <w:r w:rsidRPr="00B45EA1">
        <w:rPr>
          <w:rFonts w:ascii="Bookman Old Style" w:hAnsi="Bookman Old Style"/>
          <w:sz w:val="24"/>
          <w:szCs w:val="24"/>
        </w:rPr>
        <w:t>l</w:t>
      </w:r>
      <w:r w:rsidR="003F65C1" w:rsidRPr="00B45EA1">
        <w:rPr>
          <w:rFonts w:ascii="Bookman Old Style" w:hAnsi="Bookman Old Style"/>
          <w:sz w:val="24"/>
          <w:szCs w:val="24"/>
        </w:rPr>
        <w:t>a</w:t>
      </w:r>
      <w:proofErr w:type="gramEnd"/>
      <w:r w:rsidRPr="00B45EA1">
        <w:rPr>
          <w:rFonts w:ascii="Bookman Old Style" w:hAnsi="Bookman Old Style"/>
          <w:sz w:val="24"/>
          <w:szCs w:val="24"/>
        </w:rPr>
        <w:t xml:space="preserve"> procedura di affidamento di cui al presente avviso, sono i seguenti:</w:t>
      </w:r>
    </w:p>
    <w:p w14:paraId="23BF1C26"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Città________________________Prov_______Via/Piazza______________________n.____</w:t>
      </w:r>
    </w:p>
    <w:p w14:paraId="75A7A954" w14:textId="77777777" w:rsidR="00D5512D"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t xml:space="preserve">email___________________________PEC_________________________tel._____________ </w:t>
      </w:r>
    </w:p>
    <w:p w14:paraId="76D660F5" w14:textId="77777777" w:rsidR="003D3B42" w:rsidRPr="00B45EA1" w:rsidRDefault="00D5512D" w:rsidP="00E37037">
      <w:pPr>
        <w:spacing w:line="480" w:lineRule="auto"/>
        <w:jc w:val="both"/>
        <w:rPr>
          <w:rFonts w:ascii="Bookman Old Style" w:hAnsi="Bookman Old Style"/>
          <w:sz w:val="24"/>
          <w:szCs w:val="24"/>
        </w:rPr>
      </w:pPr>
      <w:r w:rsidRPr="00B45EA1">
        <w:rPr>
          <w:rFonts w:ascii="Bookman Old Style" w:hAnsi="Bookman Old Style"/>
          <w:sz w:val="24"/>
          <w:szCs w:val="24"/>
        </w:rPr>
        <w:lastRenderedPageBreak/>
        <w:t>e che autorizza l’Amministrazione all’utilizzo, a sua insindacabile scelta, di uno di tali mezzi per qualsiasi comunicazione, impegnandosi a comunicare altro indirizzo o altro mezzo di comunicazione, in caso di impossibilità d’uso di quello dichiarato.</w:t>
      </w:r>
    </w:p>
    <w:p w14:paraId="5EF10543" w14:textId="24B1BA4C" w:rsidR="003D3B42" w:rsidRPr="00B45EA1" w:rsidRDefault="003D3B42" w:rsidP="00E37037">
      <w:pPr>
        <w:spacing w:line="480" w:lineRule="auto"/>
        <w:jc w:val="both"/>
        <w:rPr>
          <w:rFonts w:ascii="Bookman Old Style" w:hAnsi="Bookman Old Style"/>
          <w:sz w:val="24"/>
          <w:szCs w:val="24"/>
        </w:rPr>
      </w:pPr>
      <w:r w:rsidRPr="00B45EA1">
        <w:rPr>
          <w:rFonts w:ascii="Bookman Old Style" w:hAnsi="Bookman Old Style"/>
          <w:sz w:val="24"/>
          <w:szCs w:val="24"/>
        </w:rPr>
        <w:t>Pertanto, nella successiva fase di affidamento, a pena di esclusione, verranno richieste le relative dichiarazioni e/o documentazioni riguardanti gli adempimenti di cui sopra e nello specifico:</w:t>
      </w:r>
    </w:p>
    <w:p w14:paraId="5F63B7BA" w14:textId="52D81A00" w:rsidR="003D3B42" w:rsidRPr="00B45EA1" w:rsidRDefault="00F25300" w:rsidP="00E37037">
      <w:pPr>
        <w:spacing w:line="480" w:lineRule="auto"/>
        <w:jc w:val="both"/>
        <w:rPr>
          <w:rFonts w:ascii="Bookman Old Style" w:hAnsi="Bookman Old Style"/>
          <w:sz w:val="24"/>
          <w:szCs w:val="24"/>
        </w:rPr>
      </w:pPr>
      <w:r w:rsidRPr="00B45EA1">
        <w:rPr>
          <w:rFonts w:ascii="Bookman Old Style" w:hAnsi="Bookman Old Style"/>
          <w:sz w:val="24"/>
          <w:szCs w:val="24"/>
        </w:rPr>
        <w:t>1</w:t>
      </w:r>
      <w:r w:rsidR="003D3B42" w:rsidRPr="00B45EA1">
        <w:rPr>
          <w:rFonts w:ascii="Bookman Old Style" w:hAnsi="Bookman Old Style"/>
          <w:sz w:val="24"/>
          <w:szCs w:val="24"/>
        </w:rPr>
        <w:t>)</w:t>
      </w:r>
      <w:r w:rsidR="003D3B42" w:rsidRPr="00B45EA1">
        <w:rPr>
          <w:rFonts w:ascii="Bookman Old Style" w:hAnsi="Bookman Old Style"/>
          <w:sz w:val="24"/>
          <w:szCs w:val="24"/>
        </w:rPr>
        <w:tab/>
        <w:t>Norme di prevenzione dell’antiriciclaggio;</w:t>
      </w:r>
    </w:p>
    <w:p w14:paraId="0F8C32FD" w14:textId="52B8B69D" w:rsidR="003D3B42" w:rsidRPr="00B45EA1" w:rsidRDefault="00F25300" w:rsidP="00E37037">
      <w:pPr>
        <w:spacing w:line="480" w:lineRule="auto"/>
        <w:jc w:val="both"/>
        <w:rPr>
          <w:rFonts w:ascii="Bookman Old Style" w:hAnsi="Bookman Old Style"/>
          <w:sz w:val="24"/>
          <w:szCs w:val="24"/>
        </w:rPr>
      </w:pPr>
      <w:r w:rsidRPr="00B45EA1">
        <w:rPr>
          <w:rFonts w:ascii="Bookman Old Style" w:hAnsi="Bookman Old Style"/>
          <w:sz w:val="24"/>
          <w:szCs w:val="24"/>
        </w:rPr>
        <w:t>2</w:t>
      </w:r>
      <w:r w:rsidR="003D3B42" w:rsidRPr="00B45EA1">
        <w:rPr>
          <w:rFonts w:ascii="Bookman Old Style" w:hAnsi="Bookman Old Style"/>
          <w:sz w:val="24"/>
          <w:szCs w:val="24"/>
        </w:rPr>
        <w:t>)</w:t>
      </w:r>
      <w:r w:rsidR="003D3B42" w:rsidRPr="00B45EA1">
        <w:rPr>
          <w:rFonts w:ascii="Bookman Old Style" w:hAnsi="Bookman Old Style"/>
          <w:sz w:val="24"/>
          <w:szCs w:val="24"/>
        </w:rPr>
        <w:tab/>
        <w:t>Autodichiarazione di assenza di conflitto di interessi;</w:t>
      </w:r>
    </w:p>
    <w:p w14:paraId="61D55502" w14:textId="08296E7B" w:rsidR="00D5512D" w:rsidRPr="00B45EA1" w:rsidRDefault="001F5F50" w:rsidP="003D3B42">
      <w:pPr>
        <w:spacing w:line="360" w:lineRule="auto"/>
        <w:jc w:val="both"/>
        <w:rPr>
          <w:rFonts w:ascii="Bookman Old Style" w:hAnsi="Bookman Old Style"/>
          <w:sz w:val="24"/>
          <w:szCs w:val="24"/>
        </w:rPr>
      </w:pPr>
      <w:r w:rsidRPr="00B45EA1">
        <w:rPr>
          <w:rFonts w:ascii="Bookman Old Style" w:hAnsi="Bookman Old Style"/>
          <w:sz w:val="24"/>
          <w:szCs w:val="24"/>
        </w:rPr>
        <w:t xml:space="preserve"> </w:t>
      </w:r>
      <w:r w:rsidR="00D5512D" w:rsidRPr="00B45EA1">
        <w:rPr>
          <w:rFonts w:ascii="Bookman Old Style" w:hAnsi="Bookman Old Style"/>
          <w:sz w:val="24"/>
          <w:szCs w:val="24"/>
        </w:rPr>
        <w:t>(Località) ______________, lì ____________</w:t>
      </w:r>
      <w:r w:rsidR="00D5512D" w:rsidRPr="00B45EA1">
        <w:rPr>
          <w:rFonts w:ascii="Bookman Old Style" w:hAnsi="Bookman Old Style"/>
          <w:sz w:val="24"/>
          <w:szCs w:val="24"/>
        </w:rPr>
        <w:tab/>
      </w:r>
    </w:p>
    <w:p w14:paraId="382DFD33" w14:textId="310EF738" w:rsidR="003D3B42" w:rsidRDefault="00D5512D" w:rsidP="00EE7A65">
      <w:pPr>
        <w:jc w:val="both"/>
        <w:rPr>
          <w:rFonts w:ascii="Garamond" w:hAnsi="Garamond"/>
          <w:sz w:val="24"/>
          <w:szCs w:val="24"/>
        </w:rPr>
      </w:pPr>
      <w:r w:rsidRPr="00EE7A65">
        <w:rPr>
          <w:rFonts w:ascii="Garamond" w:hAnsi="Garamond"/>
          <w:sz w:val="24"/>
          <w:szCs w:val="24"/>
        </w:rPr>
        <w:t xml:space="preserve">                     </w:t>
      </w:r>
      <w:r w:rsidRPr="00EE7A65">
        <w:rPr>
          <w:rFonts w:ascii="Garamond" w:hAnsi="Garamond"/>
          <w:sz w:val="24"/>
          <w:szCs w:val="24"/>
        </w:rPr>
        <w:tab/>
      </w:r>
      <w:r w:rsidRPr="00EE7A65">
        <w:rPr>
          <w:rFonts w:ascii="Garamond" w:hAnsi="Garamond"/>
          <w:sz w:val="24"/>
          <w:szCs w:val="24"/>
        </w:rPr>
        <w:tab/>
      </w:r>
      <w:r w:rsidRPr="00EE7A65">
        <w:rPr>
          <w:rFonts w:ascii="Garamond" w:hAnsi="Garamond"/>
          <w:sz w:val="24"/>
          <w:szCs w:val="24"/>
        </w:rPr>
        <w:tab/>
        <w:t xml:space="preserve">      </w:t>
      </w:r>
      <w:r w:rsidR="003D3B42">
        <w:rPr>
          <w:rFonts w:ascii="Garamond" w:hAnsi="Garamond"/>
          <w:sz w:val="24"/>
          <w:szCs w:val="24"/>
        </w:rPr>
        <w:t xml:space="preserve">                                                              </w:t>
      </w:r>
      <w:r w:rsidRPr="00EE7A65">
        <w:rPr>
          <w:rFonts w:ascii="Garamond" w:hAnsi="Garamond"/>
          <w:sz w:val="24"/>
          <w:szCs w:val="24"/>
        </w:rPr>
        <w:t xml:space="preserve">    F.to in modalità elettro</w:t>
      </w:r>
      <w:r w:rsidR="005B3DFF">
        <w:rPr>
          <w:rFonts w:ascii="Garamond" w:hAnsi="Garamond"/>
          <w:sz w:val="24"/>
          <w:szCs w:val="24"/>
        </w:rPr>
        <w:t>nica</w:t>
      </w:r>
      <w:r w:rsidRPr="00EE7A65">
        <w:rPr>
          <w:rFonts w:ascii="Garamond" w:hAnsi="Garamond"/>
          <w:sz w:val="24"/>
          <w:szCs w:val="24"/>
        </w:rPr>
        <w:t xml:space="preserve">          </w:t>
      </w:r>
    </w:p>
    <w:p w14:paraId="1DDC76B4" w14:textId="42FB0179" w:rsidR="00D5512D" w:rsidRPr="00EE7A65" w:rsidRDefault="003D3B42" w:rsidP="00EE7A65">
      <w:pPr>
        <w:jc w:val="both"/>
        <w:rPr>
          <w:rFonts w:ascii="Garamond" w:hAnsi="Garamond"/>
          <w:sz w:val="24"/>
          <w:szCs w:val="24"/>
        </w:rPr>
      </w:pPr>
      <w:r>
        <w:rPr>
          <w:rFonts w:ascii="Garamond" w:hAnsi="Garamond"/>
          <w:sz w:val="24"/>
          <w:szCs w:val="24"/>
        </w:rPr>
        <w:t xml:space="preserve">                                                                                                                      </w:t>
      </w:r>
      <w:r w:rsidR="00D5512D" w:rsidRPr="00EE7A65">
        <w:rPr>
          <w:rFonts w:ascii="Garamond" w:hAnsi="Garamond"/>
          <w:sz w:val="24"/>
          <w:szCs w:val="24"/>
        </w:rPr>
        <w:t xml:space="preserve"> Il Rappresentante legale </w:t>
      </w:r>
    </w:p>
    <w:p w14:paraId="57E9562D" w14:textId="74C9D3BD" w:rsidR="00D5512D" w:rsidRDefault="00D5512D" w:rsidP="00EE7A65">
      <w:pPr>
        <w:jc w:val="both"/>
        <w:rPr>
          <w:rFonts w:ascii="Garamond" w:hAnsi="Garamond"/>
          <w:sz w:val="24"/>
          <w:szCs w:val="24"/>
        </w:rPr>
      </w:pPr>
      <w:r w:rsidRPr="00EE7A65">
        <w:rPr>
          <w:rFonts w:ascii="Garamond" w:hAnsi="Garamond"/>
          <w:sz w:val="24"/>
          <w:szCs w:val="24"/>
        </w:rPr>
        <w:t xml:space="preserve">          </w:t>
      </w:r>
    </w:p>
    <w:p w14:paraId="7DCCEF38" w14:textId="48E2B7B7" w:rsidR="004D2D2D" w:rsidRDefault="004D2D2D" w:rsidP="00EE7A65">
      <w:pPr>
        <w:jc w:val="both"/>
        <w:rPr>
          <w:rFonts w:ascii="Garamond" w:hAnsi="Garamond"/>
          <w:sz w:val="24"/>
          <w:szCs w:val="24"/>
        </w:rPr>
      </w:pPr>
    </w:p>
    <w:p w14:paraId="3CAEB8A1" w14:textId="15EDC777" w:rsidR="00884726" w:rsidRDefault="00884726" w:rsidP="00EE7A65">
      <w:pPr>
        <w:jc w:val="both"/>
        <w:rPr>
          <w:rFonts w:ascii="Garamond" w:hAnsi="Garamond"/>
          <w:sz w:val="24"/>
          <w:szCs w:val="24"/>
        </w:rPr>
      </w:pPr>
    </w:p>
    <w:p w14:paraId="5E09E4F0" w14:textId="3CA0BAAE" w:rsidR="00884726" w:rsidRDefault="00884726" w:rsidP="00EE7A65">
      <w:pPr>
        <w:jc w:val="both"/>
        <w:rPr>
          <w:rFonts w:ascii="Garamond" w:hAnsi="Garamond"/>
          <w:sz w:val="24"/>
          <w:szCs w:val="24"/>
        </w:rPr>
      </w:pPr>
    </w:p>
    <w:p w14:paraId="7D2689D6" w14:textId="4A82D4C5" w:rsidR="00884726" w:rsidRDefault="00884726" w:rsidP="00EE7A65">
      <w:pPr>
        <w:jc w:val="both"/>
        <w:rPr>
          <w:rFonts w:ascii="Garamond" w:hAnsi="Garamond"/>
          <w:sz w:val="24"/>
          <w:szCs w:val="24"/>
        </w:rPr>
      </w:pPr>
    </w:p>
    <w:p w14:paraId="36C4C8BE" w14:textId="77777777" w:rsidR="001F5F50" w:rsidRDefault="001F5F50" w:rsidP="004D2D2D">
      <w:pPr>
        <w:spacing w:line="240" w:lineRule="auto"/>
        <w:rPr>
          <w:rFonts w:ascii="Garamond" w:hAnsi="Garamond"/>
          <w:sz w:val="24"/>
          <w:szCs w:val="24"/>
        </w:rPr>
      </w:pPr>
    </w:p>
    <w:p w14:paraId="51B65B9B" w14:textId="0118FD94" w:rsidR="00D5512D" w:rsidRPr="004D2D2D" w:rsidRDefault="00D5512D" w:rsidP="004D2D2D">
      <w:pPr>
        <w:spacing w:line="240" w:lineRule="auto"/>
        <w:rPr>
          <w:rFonts w:ascii="Garamond" w:hAnsi="Garamond"/>
          <w:b/>
          <w:bCs/>
          <w:sz w:val="20"/>
          <w:szCs w:val="20"/>
        </w:rPr>
      </w:pPr>
      <w:r w:rsidRPr="004D2D2D">
        <w:rPr>
          <w:rFonts w:ascii="Garamond" w:hAnsi="Garamond"/>
          <w:b/>
          <w:bCs/>
          <w:sz w:val="20"/>
          <w:szCs w:val="20"/>
        </w:rPr>
        <w:t xml:space="preserve">N.B. </w:t>
      </w:r>
    </w:p>
    <w:p w14:paraId="5BE51CDA" w14:textId="06368646" w:rsidR="00D5512D" w:rsidRPr="004D2D2D" w:rsidRDefault="00D5512D" w:rsidP="004D2D2D">
      <w:pPr>
        <w:spacing w:line="240" w:lineRule="auto"/>
        <w:rPr>
          <w:rFonts w:ascii="Garamond" w:hAnsi="Garamond"/>
          <w:b/>
          <w:bCs/>
          <w:sz w:val="20"/>
          <w:szCs w:val="20"/>
        </w:rPr>
      </w:pPr>
      <w:r w:rsidRPr="004D2D2D">
        <w:rPr>
          <w:rFonts w:ascii="Garamond" w:hAnsi="Garamond"/>
          <w:b/>
          <w:bCs/>
          <w:sz w:val="20"/>
          <w:szCs w:val="20"/>
        </w:rPr>
        <w:t>La presente dichiarazione deve essere redatta e sottoscritta:</w:t>
      </w:r>
    </w:p>
    <w:p w14:paraId="7F90C556" w14:textId="77777777" w:rsidR="00D5512D" w:rsidRPr="004D2D2D" w:rsidRDefault="00D5512D" w:rsidP="004D2D2D">
      <w:pPr>
        <w:spacing w:line="240" w:lineRule="auto"/>
        <w:rPr>
          <w:rFonts w:ascii="Garamond" w:hAnsi="Garamond"/>
          <w:b/>
          <w:bCs/>
          <w:sz w:val="20"/>
          <w:szCs w:val="20"/>
        </w:rPr>
      </w:pPr>
      <w:r w:rsidRPr="004D2D2D">
        <w:rPr>
          <w:rFonts w:ascii="Garamond" w:hAnsi="Garamond"/>
          <w:b/>
          <w:bCs/>
          <w:sz w:val="20"/>
          <w:szCs w:val="20"/>
        </w:rPr>
        <w:t>-</w:t>
      </w:r>
      <w:r w:rsidRPr="004D2D2D">
        <w:rPr>
          <w:rFonts w:ascii="Garamond" w:hAnsi="Garamond"/>
          <w:b/>
          <w:bCs/>
          <w:sz w:val="20"/>
          <w:szCs w:val="20"/>
        </w:rPr>
        <w:tab/>
        <w:t xml:space="preserve">dal legale rappresentante della SOCIETA’ in caso di concorrente singolo; </w:t>
      </w:r>
    </w:p>
    <w:p w14:paraId="6FEF74E4" w14:textId="77777777" w:rsidR="00D5512D" w:rsidRPr="004D2D2D" w:rsidRDefault="00D5512D" w:rsidP="004D2D2D">
      <w:pPr>
        <w:spacing w:line="240" w:lineRule="auto"/>
        <w:rPr>
          <w:rFonts w:ascii="Garamond" w:hAnsi="Garamond"/>
          <w:b/>
          <w:bCs/>
          <w:sz w:val="20"/>
          <w:szCs w:val="20"/>
        </w:rPr>
      </w:pPr>
      <w:r w:rsidRPr="004D2D2D">
        <w:rPr>
          <w:rFonts w:ascii="Garamond" w:hAnsi="Garamond"/>
          <w:b/>
          <w:bCs/>
          <w:sz w:val="20"/>
          <w:szCs w:val="20"/>
        </w:rPr>
        <w:t>-</w:t>
      </w:r>
      <w:r w:rsidRPr="004D2D2D">
        <w:rPr>
          <w:rFonts w:ascii="Garamond" w:hAnsi="Garamond"/>
          <w:b/>
          <w:bCs/>
          <w:sz w:val="20"/>
          <w:szCs w:val="20"/>
        </w:rPr>
        <w:tab/>
        <w:t>in caso di raggruppamento temporaneo d’imprese, dal legale rappresentante di ciascuna SOCIETA’ che costituisce o costituirà il R.T.I.;</w:t>
      </w:r>
    </w:p>
    <w:p w14:paraId="50644A62" w14:textId="77777777" w:rsidR="00D5512D" w:rsidRPr="004D2D2D" w:rsidRDefault="00D5512D" w:rsidP="004D2D2D">
      <w:pPr>
        <w:spacing w:line="240" w:lineRule="auto"/>
        <w:rPr>
          <w:rFonts w:ascii="Garamond" w:hAnsi="Garamond"/>
          <w:b/>
          <w:bCs/>
          <w:sz w:val="20"/>
          <w:szCs w:val="20"/>
        </w:rPr>
      </w:pPr>
      <w:r w:rsidRPr="004D2D2D">
        <w:rPr>
          <w:rFonts w:ascii="Garamond" w:hAnsi="Garamond"/>
          <w:b/>
          <w:bCs/>
          <w:sz w:val="20"/>
          <w:szCs w:val="20"/>
        </w:rPr>
        <w:t>-</w:t>
      </w:r>
      <w:r w:rsidRPr="004D2D2D">
        <w:rPr>
          <w:rFonts w:ascii="Garamond" w:hAnsi="Garamond"/>
          <w:b/>
          <w:bCs/>
          <w:sz w:val="20"/>
          <w:szCs w:val="20"/>
        </w:rPr>
        <w:tab/>
        <w:t>in caso di richiesta sottoscritta da un procuratore della SOCIETA’, deve essere allegata, in originale o in copia autentica, la relativa procura.</w:t>
      </w:r>
    </w:p>
    <w:p w14:paraId="43C21BF4" w14:textId="1F98D3D2" w:rsidR="00ED2AFA" w:rsidRPr="004D2D2D" w:rsidRDefault="00D5512D" w:rsidP="004D2D2D">
      <w:pPr>
        <w:spacing w:line="240" w:lineRule="auto"/>
        <w:rPr>
          <w:rFonts w:ascii="Garamond" w:hAnsi="Garamond"/>
          <w:b/>
          <w:bCs/>
          <w:sz w:val="20"/>
          <w:szCs w:val="20"/>
        </w:rPr>
      </w:pPr>
      <w:r w:rsidRPr="004D2D2D">
        <w:rPr>
          <w:rFonts w:ascii="Garamond" w:hAnsi="Garamond"/>
          <w:b/>
          <w:bCs/>
          <w:sz w:val="20"/>
          <w:szCs w:val="20"/>
        </w:rPr>
        <w:t>-</w:t>
      </w:r>
      <w:r w:rsidRPr="004D2D2D">
        <w:rPr>
          <w:rFonts w:ascii="Garamond" w:hAnsi="Garamond"/>
          <w:b/>
          <w:bCs/>
          <w:sz w:val="20"/>
          <w:szCs w:val="20"/>
        </w:rPr>
        <w:tab/>
        <w:t>dall’organo munito dei poteri di rappresentanza in caso di partecipazione di associazioni di protezione ambientale, fondazioni ed enti di ricerca, da compilare nelle parti di interesse.</w:t>
      </w:r>
    </w:p>
    <w:sectPr w:rsidR="00ED2AFA" w:rsidRPr="004D2D2D">
      <w:headerReference w:type="default" r:id="rId11"/>
      <w:footerReference w:type="default" r:id="rId12"/>
      <w:headerReference w:type="first" r:id="rId13"/>
      <w:footerReference w:type="first" r:id="rId14"/>
      <w:pgSz w:w="11906" w:h="16838"/>
      <w:pgMar w:top="1417" w:right="1134" w:bottom="1134" w:left="1134"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8687A" w14:textId="77777777" w:rsidR="00BA10AE" w:rsidRDefault="00BA10AE">
      <w:pPr>
        <w:spacing w:line="240" w:lineRule="auto"/>
      </w:pPr>
      <w:r>
        <w:separator/>
      </w:r>
    </w:p>
  </w:endnote>
  <w:endnote w:type="continuationSeparator" w:id="0">
    <w:p w14:paraId="5584E6CF" w14:textId="77777777" w:rsidR="00BA10AE" w:rsidRDefault="00BA10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altName w:val="Bookman Old Style"/>
    <w:panose1 w:val="02050604050505020204"/>
    <w:charset w:val="00"/>
    <w:family w:val="roman"/>
    <w:pitch w:val="variable"/>
    <w:sig w:usb0="00000287" w:usb1="000000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1A734" w14:textId="35B18222" w:rsidR="00F34ADD" w:rsidRDefault="00F34ADD" w:rsidP="00F34ADD"/>
  <w:p w14:paraId="1D1DCCCB" w14:textId="77777777" w:rsidR="00ED2AFA" w:rsidRDefault="00ED2AFA">
    <w:pPr>
      <w:jc w:val="center"/>
    </w:pPr>
  </w:p>
  <w:p w14:paraId="1B465958" w14:textId="77777777" w:rsidR="00ED2AFA" w:rsidRDefault="00ED2AFA">
    <w:pPr>
      <w:jc w:val="center"/>
    </w:pPr>
  </w:p>
  <w:p w14:paraId="74DE5763" w14:textId="77777777" w:rsidR="00ED2AFA" w:rsidRDefault="00ED2AFA">
    <w:pPr>
      <w:jc w:val="center"/>
    </w:pPr>
  </w:p>
  <w:sdt>
    <w:sdtPr>
      <w:id w:val="728345225"/>
      <w:docPartObj>
        <w:docPartGallery w:val="AutoText"/>
      </w:docPartObj>
    </w:sdtPr>
    <w:sdtEndPr/>
    <w:sdtContent>
      <w:p w14:paraId="10CB69AD" w14:textId="77777777" w:rsidR="00ED2AFA" w:rsidRDefault="006764AC">
        <w:pPr>
          <w:jc w:val="center"/>
        </w:pPr>
        <w:r>
          <w:fldChar w:fldCharType="begin"/>
        </w:r>
        <w:r>
          <w:instrText>PAGE   \* MERGEFORMAT</w:instrText>
        </w:r>
        <w:r>
          <w:fldChar w:fldCharType="separate"/>
        </w:r>
        <w:r>
          <w:t>2</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638E7" w14:textId="77777777" w:rsidR="00ED2AFA" w:rsidRDefault="00ED2AFA"/>
  <w:p w14:paraId="2401EEC8" w14:textId="77777777" w:rsidR="00ED2AFA" w:rsidRDefault="00ED2AFA"/>
  <w:p w14:paraId="7932219B" w14:textId="77777777" w:rsidR="00ED2AFA" w:rsidRDefault="00ED2AFA">
    <w:pPr>
      <w:autoSpaceDE w:val="0"/>
      <w:autoSpaceDN w:val="0"/>
      <w:adjustRightInd w:val="0"/>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A12D7E" w14:textId="77777777" w:rsidR="00BA10AE" w:rsidRDefault="00BA10AE">
      <w:pPr>
        <w:spacing w:after="0"/>
      </w:pPr>
      <w:r>
        <w:separator/>
      </w:r>
    </w:p>
  </w:footnote>
  <w:footnote w:type="continuationSeparator" w:id="0">
    <w:p w14:paraId="321A19F4" w14:textId="77777777" w:rsidR="00BA10AE" w:rsidRDefault="00BA10A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61472" w14:textId="77777777" w:rsidR="00ED2AFA" w:rsidRDefault="00ED2AFA"/>
  <w:p w14:paraId="3F7B1EDF" w14:textId="77777777" w:rsidR="00ED2AFA" w:rsidRDefault="00ED2AF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3A970" w14:textId="1551F5D9" w:rsidR="00ED2AFA" w:rsidRDefault="00F565D0">
    <w:pPr>
      <w:pStyle w:val="Intestazione"/>
      <w:rPr>
        <w:b/>
        <w:bCs/>
        <w:sz w:val="18"/>
        <w:szCs w:val="18"/>
      </w:rPr>
    </w:pPr>
    <w:r w:rsidRPr="00F565D0">
      <w:rPr>
        <w:rFonts w:ascii="Times New Roman" w:eastAsia="Times New Roman" w:hAnsi="Times New Roman" w:cs="Times New Roman"/>
        <w:noProof/>
        <w:lang w:val="en-US" w:eastAsia="en-US"/>
      </w:rPr>
      <w:drawing>
        <wp:inline distT="0" distB="0" distL="0" distR="0" wp14:anchorId="04513305" wp14:editId="6D8DC3FC">
          <wp:extent cx="6120130" cy="810147"/>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130" cy="810147"/>
                  </a:xfrm>
                  <a:prstGeom prst="rect">
                    <a:avLst/>
                  </a:prstGeom>
                  <a:noFill/>
                  <a:ln>
                    <a:noFill/>
                  </a:ln>
                </pic:spPr>
              </pic:pic>
            </a:graphicData>
          </a:graphic>
        </wp:inline>
      </w:drawing>
    </w:r>
    <w:r w:rsidR="00190911">
      <w:t xml:space="preserve">            </w:t>
    </w:r>
  </w:p>
  <w:p w14:paraId="09781F0F" w14:textId="77777777" w:rsidR="00ED2AFA" w:rsidRDefault="00ED2AFA">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030A72"/>
    <w:multiLevelType w:val="hybridMultilevel"/>
    <w:tmpl w:val="0EC42A8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A87"/>
    <w:multiLevelType w:val="multilevel"/>
    <w:tmpl w:val="00000A87"/>
    <w:lvl w:ilvl="0">
      <w:start w:val="1"/>
      <w:numFmt w:val="bullet"/>
      <w:lvlText w:val=""/>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1E0C3C"/>
    <w:multiLevelType w:val="multilevel"/>
    <w:tmpl w:val="011E0C3C"/>
    <w:lvl w:ilvl="0">
      <w:start w:val="1"/>
      <w:numFmt w:val="decimal"/>
      <w:lvlText w:val="%1."/>
      <w:lvlJc w:val="left"/>
      <w:pPr>
        <w:ind w:left="344" w:hanging="227"/>
        <w:jc w:val="right"/>
      </w:pPr>
      <w:rPr>
        <w:rFonts w:hint="default"/>
        <w:b/>
        <w:bCs/>
        <w:w w:val="92"/>
      </w:rPr>
    </w:lvl>
    <w:lvl w:ilvl="1">
      <w:numFmt w:val="bullet"/>
      <w:lvlText w:val="•"/>
      <w:lvlJc w:val="left"/>
      <w:pPr>
        <w:ind w:left="881" w:hanging="278"/>
      </w:pPr>
      <w:rPr>
        <w:rFonts w:hint="default"/>
        <w:w w:val="97"/>
      </w:rPr>
    </w:lvl>
    <w:lvl w:ilvl="2">
      <w:numFmt w:val="bullet"/>
      <w:lvlText w:val="•"/>
      <w:lvlJc w:val="left"/>
      <w:pPr>
        <w:ind w:left="1876" w:hanging="278"/>
      </w:pPr>
      <w:rPr>
        <w:rFonts w:hint="default"/>
      </w:rPr>
    </w:lvl>
    <w:lvl w:ilvl="3">
      <w:numFmt w:val="bullet"/>
      <w:lvlText w:val="•"/>
      <w:lvlJc w:val="left"/>
      <w:pPr>
        <w:ind w:left="2872" w:hanging="278"/>
      </w:pPr>
      <w:rPr>
        <w:rFonts w:hint="default"/>
      </w:rPr>
    </w:lvl>
    <w:lvl w:ilvl="4">
      <w:numFmt w:val="bullet"/>
      <w:lvlText w:val="•"/>
      <w:lvlJc w:val="left"/>
      <w:pPr>
        <w:ind w:left="3868" w:hanging="278"/>
      </w:pPr>
      <w:rPr>
        <w:rFonts w:hint="default"/>
      </w:rPr>
    </w:lvl>
    <w:lvl w:ilvl="5">
      <w:numFmt w:val="bullet"/>
      <w:lvlText w:val="•"/>
      <w:lvlJc w:val="left"/>
      <w:pPr>
        <w:ind w:left="4864" w:hanging="278"/>
      </w:pPr>
      <w:rPr>
        <w:rFonts w:hint="default"/>
      </w:rPr>
    </w:lvl>
    <w:lvl w:ilvl="6">
      <w:numFmt w:val="bullet"/>
      <w:lvlText w:val="•"/>
      <w:lvlJc w:val="left"/>
      <w:pPr>
        <w:ind w:left="5860" w:hanging="278"/>
      </w:pPr>
      <w:rPr>
        <w:rFonts w:hint="default"/>
      </w:rPr>
    </w:lvl>
    <w:lvl w:ilvl="7">
      <w:numFmt w:val="bullet"/>
      <w:lvlText w:val="•"/>
      <w:lvlJc w:val="left"/>
      <w:pPr>
        <w:ind w:left="6856" w:hanging="278"/>
      </w:pPr>
      <w:rPr>
        <w:rFonts w:hint="default"/>
      </w:rPr>
    </w:lvl>
    <w:lvl w:ilvl="8">
      <w:numFmt w:val="bullet"/>
      <w:lvlText w:val="•"/>
      <w:lvlJc w:val="left"/>
      <w:pPr>
        <w:ind w:left="7852" w:hanging="278"/>
      </w:pPr>
      <w:rPr>
        <w:rFonts w:hint="default"/>
      </w:rPr>
    </w:lvl>
  </w:abstractNum>
  <w:abstractNum w:abstractNumId="3" w15:restartNumberingAfterBreak="0">
    <w:nsid w:val="0E615702"/>
    <w:multiLevelType w:val="multilevel"/>
    <w:tmpl w:val="0E615702"/>
    <w:lvl w:ilvl="0">
      <w:start w:val="1"/>
      <w:numFmt w:val="bullet"/>
      <w:lvlText w:val=""/>
      <w:lvlJc w:val="left"/>
      <w:pPr>
        <w:ind w:left="1800" w:hanging="360"/>
      </w:p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4" w15:restartNumberingAfterBreak="0">
    <w:nsid w:val="28E63060"/>
    <w:multiLevelType w:val="multilevel"/>
    <w:tmpl w:val="28E63060"/>
    <w:lvl w:ilvl="0">
      <w:numFmt w:val="bullet"/>
      <w:lvlText w:val="-"/>
      <w:lvlJc w:val="righ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15:restartNumberingAfterBreak="0">
    <w:nsid w:val="2F92427C"/>
    <w:multiLevelType w:val="hybridMultilevel"/>
    <w:tmpl w:val="B2CCBA44"/>
    <w:lvl w:ilvl="0" w:tplc="04100001">
      <w:start w:val="1"/>
      <w:numFmt w:val="bullet"/>
      <w:lvlText w:val=""/>
      <w:lvlJc w:val="left"/>
      <w:pPr>
        <w:ind w:left="1287" w:hanging="360"/>
      </w:pPr>
      <w:rPr>
        <w:rFonts w:ascii="Symbol" w:hAnsi="Symbo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6" w15:restartNumberingAfterBreak="0">
    <w:nsid w:val="40427135"/>
    <w:multiLevelType w:val="multilevel"/>
    <w:tmpl w:val="40427135"/>
    <w:lvl w:ilvl="0">
      <w:numFmt w:val="bullet"/>
      <w:lvlText w:val="-"/>
      <w:lvlJc w:val="right"/>
      <w:pPr>
        <w:ind w:left="1004" w:hanging="360"/>
      </w:pPr>
      <w:rPr>
        <w:rFonts w:ascii="Times New Roman" w:eastAsia="Times New Roman" w:hAnsi="Times New Roman" w:cs="Times New Roman" w:hint="default"/>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7" w15:restartNumberingAfterBreak="0">
    <w:nsid w:val="44D97941"/>
    <w:multiLevelType w:val="multilevel"/>
    <w:tmpl w:val="44D9794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66004EDD"/>
    <w:multiLevelType w:val="hybridMultilevel"/>
    <w:tmpl w:val="602A8F4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7"/>
  </w:num>
  <w:num w:numId="4">
    <w:abstractNumId w:val="4"/>
  </w:num>
  <w:num w:numId="5">
    <w:abstractNumId w:val="3"/>
  </w:num>
  <w:num w:numId="6">
    <w:abstractNumId w:val="6"/>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65A"/>
    <w:rsid w:val="000232D5"/>
    <w:rsid w:val="00040F38"/>
    <w:rsid w:val="00045588"/>
    <w:rsid w:val="00061775"/>
    <w:rsid w:val="00081E31"/>
    <w:rsid w:val="000C2E9B"/>
    <w:rsid w:val="000F6BD0"/>
    <w:rsid w:val="00110517"/>
    <w:rsid w:val="0011152F"/>
    <w:rsid w:val="0013258B"/>
    <w:rsid w:val="001463C0"/>
    <w:rsid w:val="001528D7"/>
    <w:rsid w:val="001556B9"/>
    <w:rsid w:val="0017025B"/>
    <w:rsid w:val="00172E1E"/>
    <w:rsid w:val="001733B5"/>
    <w:rsid w:val="00190911"/>
    <w:rsid w:val="0019171E"/>
    <w:rsid w:val="001A0907"/>
    <w:rsid w:val="001A3FDA"/>
    <w:rsid w:val="001E1F60"/>
    <w:rsid w:val="001F2782"/>
    <w:rsid w:val="001F5F50"/>
    <w:rsid w:val="001F7061"/>
    <w:rsid w:val="001F7793"/>
    <w:rsid w:val="0022708A"/>
    <w:rsid w:val="00236873"/>
    <w:rsid w:val="002942CB"/>
    <w:rsid w:val="002B3E6B"/>
    <w:rsid w:val="002E2A8A"/>
    <w:rsid w:val="002F660F"/>
    <w:rsid w:val="00305DCD"/>
    <w:rsid w:val="00307A73"/>
    <w:rsid w:val="0031195B"/>
    <w:rsid w:val="0034266D"/>
    <w:rsid w:val="00381438"/>
    <w:rsid w:val="003A2794"/>
    <w:rsid w:val="003A56A6"/>
    <w:rsid w:val="003B3C7C"/>
    <w:rsid w:val="003D3B42"/>
    <w:rsid w:val="003E1C89"/>
    <w:rsid w:val="003E516A"/>
    <w:rsid w:val="003F09FF"/>
    <w:rsid w:val="003F65C1"/>
    <w:rsid w:val="00402C81"/>
    <w:rsid w:val="004244F7"/>
    <w:rsid w:val="004412F5"/>
    <w:rsid w:val="0044183C"/>
    <w:rsid w:val="004523A0"/>
    <w:rsid w:val="004820C9"/>
    <w:rsid w:val="004A0AE6"/>
    <w:rsid w:val="004A2EBC"/>
    <w:rsid w:val="004B1AC9"/>
    <w:rsid w:val="004D2D2D"/>
    <w:rsid w:val="004F4FF2"/>
    <w:rsid w:val="004F7B25"/>
    <w:rsid w:val="00570BF8"/>
    <w:rsid w:val="0059729B"/>
    <w:rsid w:val="005B3DFF"/>
    <w:rsid w:val="00622AC4"/>
    <w:rsid w:val="00642997"/>
    <w:rsid w:val="006548F3"/>
    <w:rsid w:val="006764AC"/>
    <w:rsid w:val="006A091B"/>
    <w:rsid w:val="006D26A3"/>
    <w:rsid w:val="0071782B"/>
    <w:rsid w:val="007376B4"/>
    <w:rsid w:val="0075176B"/>
    <w:rsid w:val="00752A96"/>
    <w:rsid w:val="00757AA3"/>
    <w:rsid w:val="007803FC"/>
    <w:rsid w:val="00794C2E"/>
    <w:rsid w:val="0079563B"/>
    <w:rsid w:val="007B1216"/>
    <w:rsid w:val="007B7215"/>
    <w:rsid w:val="007D5811"/>
    <w:rsid w:val="007D6F2C"/>
    <w:rsid w:val="007E0F7D"/>
    <w:rsid w:val="007E2ED7"/>
    <w:rsid w:val="00884726"/>
    <w:rsid w:val="008B45C0"/>
    <w:rsid w:val="008E0551"/>
    <w:rsid w:val="00900C10"/>
    <w:rsid w:val="0091026A"/>
    <w:rsid w:val="00932F1C"/>
    <w:rsid w:val="009475C9"/>
    <w:rsid w:val="0095511B"/>
    <w:rsid w:val="009B38F0"/>
    <w:rsid w:val="009F2CEF"/>
    <w:rsid w:val="009F3C2D"/>
    <w:rsid w:val="009F740E"/>
    <w:rsid w:val="00A11C22"/>
    <w:rsid w:val="00A36660"/>
    <w:rsid w:val="00A457DA"/>
    <w:rsid w:val="00A76C44"/>
    <w:rsid w:val="00AB165A"/>
    <w:rsid w:val="00AB4AE2"/>
    <w:rsid w:val="00AF04BB"/>
    <w:rsid w:val="00B45EA1"/>
    <w:rsid w:val="00B730EF"/>
    <w:rsid w:val="00B73134"/>
    <w:rsid w:val="00B7581B"/>
    <w:rsid w:val="00BA10AE"/>
    <w:rsid w:val="00BF1C78"/>
    <w:rsid w:val="00C24B8F"/>
    <w:rsid w:val="00C31FB4"/>
    <w:rsid w:val="00C3510A"/>
    <w:rsid w:val="00CB09B1"/>
    <w:rsid w:val="00CC34AB"/>
    <w:rsid w:val="00CD297E"/>
    <w:rsid w:val="00D024E2"/>
    <w:rsid w:val="00D27FCD"/>
    <w:rsid w:val="00D53942"/>
    <w:rsid w:val="00D5512D"/>
    <w:rsid w:val="00D74F5D"/>
    <w:rsid w:val="00D80BE9"/>
    <w:rsid w:val="00D92B6A"/>
    <w:rsid w:val="00DA3A7E"/>
    <w:rsid w:val="00DA4284"/>
    <w:rsid w:val="00DA5EEE"/>
    <w:rsid w:val="00DC12F9"/>
    <w:rsid w:val="00DE5E91"/>
    <w:rsid w:val="00DF4A89"/>
    <w:rsid w:val="00DF52D3"/>
    <w:rsid w:val="00DF6568"/>
    <w:rsid w:val="00E25FF4"/>
    <w:rsid w:val="00E37037"/>
    <w:rsid w:val="00E4313F"/>
    <w:rsid w:val="00E463DE"/>
    <w:rsid w:val="00E54CEB"/>
    <w:rsid w:val="00ED2AFA"/>
    <w:rsid w:val="00EE117A"/>
    <w:rsid w:val="00EE7A65"/>
    <w:rsid w:val="00EF7A33"/>
    <w:rsid w:val="00F21C3E"/>
    <w:rsid w:val="00F25300"/>
    <w:rsid w:val="00F322A8"/>
    <w:rsid w:val="00F34ADD"/>
    <w:rsid w:val="00F54648"/>
    <w:rsid w:val="00F565D0"/>
    <w:rsid w:val="00F8247F"/>
    <w:rsid w:val="00F851E4"/>
    <w:rsid w:val="00F858CF"/>
    <w:rsid w:val="00FA12F3"/>
    <w:rsid w:val="00FA5E7F"/>
    <w:rsid w:val="00FD1CD1"/>
    <w:rsid w:val="00FE0240"/>
    <w:rsid w:val="00FF7010"/>
    <w:rsid w:val="52CE5420"/>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6F2555C"/>
  <w15:docId w15:val="{2BBC049D-09F1-4E6A-A9D2-C804F1028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rPr>
      <w:sz w:val="22"/>
      <w:szCs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pPr>
      <w:spacing w:after="0" w:line="240" w:lineRule="auto"/>
    </w:pPr>
    <w:rPr>
      <w:rFonts w:ascii="Segoe UI" w:hAnsi="Segoe UI" w:cs="Segoe UI"/>
      <w:sz w:val="18"/>
      <w:szCs w:val="18"/>
    </w:rPr>
  </w:style>
  <w:style w:type="paragraph" w:styleId="Corpotesto">
    <w:name w:val="Body Text"/>
    <w:basedOn w:val="Normale"/>
    <w:link w:val="CorpotestoCarattere"/>
    <w:uiPriority w:val="1"/>
    <w:qFormat/>
    <w:pPr>
      <w:widowControl w:val="0"/>
      <w:autoSpaceDE w:val="0"/>
      <w:autoSpaceDN w:val="0"/>
      <w:spacing w:after="0" w:line="240" w:lineRule="auto"/>
      <w:jc w:val="both"/>
    </w:pPr>
    <w:rPr>
      <w:rFonts w:ascii="Times New Roman" w:eastAsia="Times New Roman" w:hAnsi="Times New Roman" w:cs="Times New Roman"/>
      <w:lang w:val="en-US" w:eastAsia="en-US"/>
    </w:rPr>
  </w:style>
  <w:style w:type="paragraph" w:styleId="Pidipagina">
    <w:name w:val="footer"/>
    <w:basedOn w:val="Normale"/>
    <w:link w:val="PidipaginaCarattere"/>
    <w:uiPriority w:val="99"/>
    <w:unhideWhenUsed/>
    <w:pPr>
      <w:tabs>
        <w:tab w:val="center" w:pos="4819"/>
        <w:tab w:val="right" w:pos="9638"/>
      </w:tabs>
      <w:spacing w:after="0" w:line="240" w:lineRule="auto"/>
    </w:pPr>
  </w:style>
  <w:style w:type="paragraph" w:styleId="Intestazione">
    <w:name w:val="header"/>
    <w:basedOn w:val="Normale"/>
    <w:link w:val="IntestazioneCarattere"/>
    <w:uiPriority w:val="99"/>
    <w:unhideWhenUsed/>
    <w:pPr>
      <w:tabs>
        <w:tab w:val="center" w:pos="4819"/>
        <w:tab w:val="right" w:pos="9638"/>
      </w:tabs>
      <w:spacing w:after="0" w:line="240" w:lineRule="auto"/>
    </w:pPr>
  </w:style>
  <w:style w:type="character" w:styleId="Collegamentoipertestuale">
    <w:name w:val="Hyperlink"/>
    <w:basedOn w:val="Carpredefinitoparagrafo"/>
    <w:uiPriority w:val="99"/>
    <w:unhideWhenUsed/>
    <w:rPr>
      <w:color w:val="0563C1" w:themeColor="hyperlink"/>
      <w:u w:val="single"/>
    </w:rPr>
  </w:style>
  <w:style w:type="paragraph" w:customStyle="1" w:styleId="Revisione1">
    <w:name w:val="Revisione1"/>
    <w:hidden/>
    <w:uiPriority w:val="99"/>
    <w:semiHidden/>
    <w:rPr>
      <w:sz w:val="22"/>
      <w:szCs w:val="22"/>
    </w:rPr>
  </w:style>
  <w:style w:type="character" w:customStyle="1" w:styleId="TestofumettoCarattere">
    <w:name w:val="Testo fumetto Carattere"/>
    <w:basedOn w:val="Carpredefinitoparagrafo"/>
    <w:link w:val="Testofumetto"/>
    <w:uiPriority w:val="99"/>
    <w:semiHidden/>
    <w:rPr>
      <w:rFonts w:ascii="Segoe UI" w:hAnsi="Segoe UI" w:cs="Segoe UI"/>
      <w:sz w:val="18"/>
      <w:szCs w:val="18"/>
    </w:rPr>
  </w:style>
  <w:style w:type="character" w:customStyle="1" w:styleId="Menzionenonrisolta1">
    <w:name w:val="Menzione non risolta1"/>
    <w:basedOn w:val="Carpredefinitoparagrafo"/>
    <w:uiPriority w:val="99"/>
    <w:semiHidden/>
    <w:unhideWhenUsed/>
    <w:rPr>
      <w:color w:val="605E5C"/>
      <w:shd w:val="clear" w:color="auto" w:fill="E1DFDD"/>
    </w:rPr>
  </w:style>
  <w:style w:type="character" w:customStyle="1" w:styleId="IntestazioneCarattere">
    <w:name w:val="Intestazione Carattere"/>
    <w:basedOn w:val="Carpredefinitoparagrafo"/>
    <w:link w:val="Intestazione"/>
    <w:uiPriority w:val="99"/>
  </w:style>
  <w:style w:type="character" w:customStyle="1" w:styleId="PidipaginaCarattere">
    <w:name w:val="Piè di pagina Carattere"/>
    <w:basedOn w:val="Carpredefinitoparagrafo"/>
    <w:link w:val="Pidipagina"/>
    <w:uiPriority w:val="99"/>
  </w:style>
  <w:style w:type="paragraph" w:customStyle="1" w:styleId="Standard">
    <w:name w:val="Standard"/>
    <w:pPr>
      <w:suppressAutoHyphens/>
      <w:autoSpaceDN w:val="0"/>
      <w:textAlignment w:val="baseline"/>
    </w:pPr>
    <w:rPr>
      <w:rFonts w:ascii="Times New Roman" w:eastAsia="Times New Roman" w:hAnsi="Times New Roman" w:cs="Times New Roman"/>
    </w:rPr>
  </w:style>
  <w:style w:type="character" w:customStyle="1" w:styleId="CorpotestoCarattere">
    <w:name w:val="Corpo testo Carattere"/>
    <w:basedOn w:val="Carpredefinitoparagrafo"/>
    <w:link w:val="Corpotesto"/>
    <w:uiPriority w:val="1"/>
    <w:rPr>
      <w:rFonts w:ascii="Times New Roman" w:eastAsia="Times New Roman" w:hAnsi="Times New Roman" w:cs="Times New Roman"/>
      <w:lang w:val="en-US" w:eastAsia="en-US"/>
    </w:rPr>
  </w:style>
  <w:style w:type="character" w:styleId="Menzionenonrisolta">
    <w:name w:val="Unresolved Mention"/>
    <w:basedOn w:val="Carpredefinitoparagrafo"/>
    <w:uiPriority w:val="99"/>
    <w:semiHidden/>
    <w:unhideWhenUsed/>
    <w:rsid w:val="003F09FF"/>
    <w:rPr>
      <w:color w:val="605E5C"/>
      <w:shd w:val="clear" w:color="auto" w:fill="E1DFDD"/>
    </w:rPr>
  </w:style>
  <w:style w:type="paragraph" w:customStyle="1" w:styleId="Default">
    <w:name w:val="Default"/>
    <w:rsid w:val="001F2782"/>
    <w:pPr>
      <w:autoSpaceDE w:val="0"/>
      <w:autoSpaceDN w:val="0"/>
      <w:adjustRightInd w:val="0"/>
    </w:pPr>
    <w:rPr>
      <w:rFonts w:ascii="Garamond" w:eastAsia="MS Mincho" w:hAnsi="Garamond" w:cs="Garamond"/>
      <w:color w:val="000000"/>
      <w:sz w:val="24"/>
      <w:szCs w:val="24"/>
    </w:rPr>
  </w:style>
  <w:style w:type="paragraph" w:styleId="Paragrafoelenco">
    <w:name w:val="List Paragraph"/>
    <w:basedOn w:val="Normale"/>
    <w:uiPriority w:val="34"/>
    <w:qFormat/>
    <w:rsid w:val="001F2782"/>
    <w:pPr>
      <w:spacing w:after="200" w:line="276" w:lineRule="auto"/>
      <w:ind w:left="720"/>
      <w:contextualSpacing/>
    </w:pPr>
    <w:rPr>
      <w:rFonts w:ascii="Calibri" w:eastAsia="MS Mincho" w:hAnsi="Calibri" w:cs="Times New Roman"/>
    </w:rPr>
  </w:style>
  <w:style w:type="paragraph" w:customStyle="1" w:styleId="Style20">
    <w:name w:val="_Style 20"/>
    <w:basedOn w:val="Normale"/>
    <w:next w:val="Corpotesto"/>
    <w:link w:val="CorpodeltestoCarattere"/>
    <w:uiPriority w:val="99"/>
    <w:unhideWhenUsed/>
    <w:rsid w:val="001F2782"/>
    <w:pPr>
      <w:spacing w:after="120" w:line="240" w:lineRule="auto"/>
    </w:pPr>
    <w:rPr>
      <w:rFonts w:ascii="Calibri" w:eastAsia="MS Mincho" w:hAnsi="Calibri" w:cs="Times New Roman"/>
      <w:lang w:eastAsia="en-US"/>
    </w:rPr>
  </w:style>
  <w:style w:type="character" w:customStyle="1" w:styleId="CorpodeltestoCarattere">
    <w:name w:val="Corpo del testo Carattere"/>
    <w:link w:val="Style20"/>
    <w:uiPriority w:val="99"/>
    <w:rsid w:val="001F2782"/>
    <w:rPr>
      <w:rFonts w:ascii="Calibri" w:eastAsia="MS Mincho"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unict.ubuy.cineca.it/PortaleAppalti/it/homepage.w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876ff39-53bd-4621-be9e-78855945f4b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024A510CF1F54C848BAC5554C2109C" ma:contentTypeVersion="10" ma:contentTypeDescription="Create a new document." ma:contentTypeScope="" ma:versionID="2f190842b7f6be9a94c947df4e232205">
  <xsd:schema xmlns:xsd="http://www.w3.org/2001/XMLSchema" xmlns:xs="http://www.w3.org/2001/XMLSchema" xmlns:p="http://schemas.microsoft.com/office/2006/metadata/properties" xmlns:ns3="8876ff39-53bd-4621-be9e-78855945f4be" targetNamespace="http://schemas.microsoft.com/office/2006/metadata/properties" ma:root="true" ma:fieldsID="dcbf60531e8eea71d07c5ce2949599a7" ns3:_="">
    <xsd:import namespace="8876ff39-53bd-4621-be9e-78855945f4b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76ff39-53bd-4621-be9e-78855945f4b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3854B8-3F55-44E8-BB02-9B0C9995DE38}">
  <ds:schemaRefs>
    <ds:schemaRef ds:uri="http://schemas.microsoft.com/office/2006/documentManagement/types"/>
    <ds:schemaRef ds:uri="http://purl.org/dc/terms/"/>
    <ds:schemaRef ds:uri="http://purl.org/dc/elements/1.1/"/>
    <ds:schemaRef ds:uri="http://schemas.openxmlformats.org/package/2006/metadata/core-properties"/>
    <ds:schemaRef ds:uri="http://purl.org/dc/dcmitype/"/>
    <ds:schemaRef ds:uri="http://schemas.microsoft.com/office/infopath/2007/PartnerControls"/>
    <ds:schemaRef ds:uri="8876ff39-53bd-4621-be9e-78855945f4b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6353EE1-4BDA-4C92-9E57-39276264A7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76ff39-53bd-4621-be9e-78855945f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EE30A4-1E2B-4625-BBC5-E86E5E225B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Pages>
  <Words>1339</Words>
  <Characters>7635</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Universita' degli Studi di Catania</Company>
  <LinksUpToDate>false</LinksUpToDate>
  <CharactersWithSpaces>8957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Marco Pitrella</cp:lastModifiedBy>
  <cp:revision>38</cp:revision>
  <cp:lastPrinted>2023-10-24T09:20:00Z</cp:lastPrinted>
  <dcterms:created xsi:type="dcterms:W3CDTF">2025-04-11T09:31:00Z</dcterms:created>
  <dcterms:modified xsi:type="dcterms:W3CDTF">2026-10-06T05:49:00Z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A250B3FC158049F297E70E40E46E2033_13</vt:lpwstr>
  </property>
  <property fmtid="{D5CDD505-2E9C-101B-9397-08002B2CF9AE}" pid="4" name="ContentTypeId">
    <vt:lpwstr>0x010100B0024A510CF1F54C848BAC5554C2109C</vt:lpwstr>
  </property>
</Properties>
</file>