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8F30" w14:textId="77777777" w:rsidR="00E90FE5" w:rsidRPr="00A91C50" w:rsidRDefault="00E90FE5" w:rsidP="00AC7228">
      <w:pPr>
        <w:widowControl w:val="0"/>
        <w:kinsoku w:val="0"/>
        <w:overflowPunct w:val="0"/>
        <w:autoSpaceDE w:val="0"/>
        <w:autoSpaceDN w:val="0"/>
        <w:adjustRightInd w:val="0"/>
        <w:spacing w:before="1" w:after="0" w:line="240" w:lineRule="auto"/>
        <w:ind w:right="7"/>
        <w:jc w:val="center"/>
        <w:rPr>
          <w:rFonts w:cstheme="minorHAnsi"/>
          <w:b/>
          <w:spacing w:val="-1"/>
          <w:sz w:val="28"/>
          <w:szCs w:val="28"/>
        </w:rPr>
      </w:pPr>
      <w:r w:rsidRPr="00A91C50">
        <w:rPr>
          <w:rFonts w:cstheme="minorHAnsi"/>
          <w:b/>
          <w:spacing w:val="-2"/>
          <w:sz w:val="28"/>
          <w:szCs w:val="28"/>
        </w:rPr>
        <w:t>PATTO</w:t>
      </w:r>
      <w:r w:rsidRPr="00A91C50">
        <w:rPr>
          <w:rFonts w:cstheme="minorHAnsi"/>
          <w:b/>
          <w:sz w:val="28"/>
          <w:szCs w:val="28"/>
        </w:rPr>
        <w:t xml:space="preserve"> </w:t>
      </w:r>
      <w:r w:rsidRPr="00A91C50">
        <w:rPr>
          <w:rFonts w:cstheme="minorHAnsi"/>
          <w:b/>
          <w:spacing w:val="-1"/>
          <w:sz w:val="28"/>
          <w:szCs w:val="28"/>
        </w:rPr>
        <w:t>DI</w:t>
      </w:r>
      <w:r w:rsidRPr="00A91C50">
        <w:rPr>
          <w:rFonts w:cstheme="minorHAnsi"/>
          <w:b/>
          <w:spacing w:val="69"/>
          <w:sz w:val="28"/>
          <w:szCs w:val="28"/>
        </w:rPr>
        <w:t xml:space="preserve"> </w:t>
      </w:r>
      <w:r w:rsidRPr="00A91C50">
        <w:rPr>
          <w:rFonts w:cstheme="minorHAnsi"/>
          <w:b/>
          <w:spacing w:val="-1"/>
          <w:sz w:val="28"/>
          <w:szCs w:val="28"/>
        </w:rPr>
        <w:t>INTEGRITÀ</w:t>
      </w:r>
    </w:p>
    <w:p w14:paraId="02471595" w14:textId="77777777" w:rsidR="00772F17" w:rsidRPr="00A91C50" w:rsidRDefault="00772F17" w:rsidP="00E90FE5">
      <w:pPr>
        <w:widowControl w:val="0"/>
        <w:kinsoku w:val="0"/>
        <w:overflowPunct w:val="0"/>
        <w:autoSpaceDE w:val="0"/>
        <w:autoSpaceDN w:val="0"/>
        <w:adjustRightInd w:val="0"/>
        <w:spacing w:before="1" w:after="0" w:line="240" w:lineRule="auto"/>
        <w:ind w:right="7"/>
        <w:jc w:val="center"/>
        <w:rPr>
          <w:rFonts w:cstheme="minorHAnsi"/>
          <w:b/>
          <w:spacing w:val="-1"/>
        </w:rPr>
      </w:pPr>
    </w:p>
    <w:p w14:paraId="0C0CFF99" w14:textId="1193AF21" w:rsidR="003A6F4A" w:rsidRPr="003A6F4A" w:rsidRDefault="003A6F4A" w:rsidP="006970C0">
      <w:pPr>
        <w:widowControl w:val="0"/>
        <w:autoSpaceDE w:val="0"/>
        <w:autoSpaceDN w:val="0"/>
        <w:spacing w:after="0" w:line="360" w:lineRule="auto"/>
        <w:jc w:val="both"/>
        <w:rPr>
          <w:rFonts w:cstheme="minorHAnsi"/>
          <w:b/>
          <w:spacing w:val="-1"/>
        </w:rPr>
      </w:pPr>
      <w:bookmarkStart w:id="0" w:name="_Hlk161817142"/>
      <w:bookmarkStart w:id="1" w:name="_Hlk182315507"/>
      <w:r w:rsidRPr="003A6F4A">
        <w:rPr>
          <w:rFonts w:cstheme="minorHAnsi"/>
          <w:b/>
          <w:spacing w:val="-1"/>
        </w:rPr>
        <w:t>OGGETTO</w:t>
      </w:r>
      <w:bookmarkEnd w:id="0"/>
      <w:r w:rsidR="00490938">
        <w:rPr>
          <w:rFonts w:cstheme="minorHAnsi"/>
          <w:b/>
          <w:spacing w:val="-1"/>
        </w:rPr>
        <w:t xml:space="preserve">: </w:t>
      </w:r>
      <w:r w:rsidR="00777467" w:rsidRPr="00777467">
        <w:rPr>
          <w:rFonts w:cstheme="minorHAnsi"/>
          <w:b/>
          <w:spacing w:val="-1"/>
        </w:rPr>
        <w:t>Affidamento della procedura di acquisto dei servizi di supporto all’organizzazione della manifestazione di divulgazione scientifica “QuantArte festival”, nell’ambito del progetto “National Quantum Science and Technology Institute – NQSTI”, CUP E63C22002180006, gravante su finanziamenti del PNRR, per una somma presunta complessiva di € 139.000,00 =oltre iva, gravante su finanziamenti del PNRR, da realizzare mediante affidamento diretto ex art. 1, comma 2, lett. a) della L. n. 120/2020, come modificato dall'art. 51, comma 1, lettera a), sub. 2.1) del D.L. 77/2021 convertito in L. n. 108/2021</w:t>
      </w:r>
      <w:r w:rsidR="00490938">
        <w:rPr>
          <w:rFonts w:cstheme="minorHAnsi"/>
          <w:b/>
          <w:spacing w:val="-1"/>
        </w:rPr>
        <w:t>.</w:t>
      </w:r>
    </w:p>
    <w:bookmarkEnd w:id="1"/>
    <w:p w14:paraId="42723120" w14:textId="262213AC" w:rsidR="00DD32F7" w:rsidRPr="00A91C50" w:rsidRDefault="00DD32F7" w:rsidP="00A91C50">
      <w:pPr>
        <w:spacing w:line="360" w:lineRule="auto"/>
        <w:jc w:val="center"/>
        <w:rPr>
          <w:rFonts w:cstheme="minorHAnsi"/>
          <w:b/>
        </w:rPr>
      </w:pPr>
      <w:r w:rsidRPr="00A91C50">
        <w:rPr>
          <w:rFonts w:cstheme="minorHAnsi"/>
          <w:b/>
        </w:rPr>
        <w:t>TRA</w:t>
      </w:r>
    </w:p>
    <w:p w14:paraId="31D37397" w14:textId="045962C3" w:rsidR="00DD32F7" w:rsidRPr="00A91C50" w:rsidRDefault="00DD32F7" w:rsidP="00A91C50">
      <w:pPr>
        <w:tabs>
          <w:tab w:val="left" w:pos="666"/>
        </w:tabs>
        <w:kinsoku w:val="0"/>
        <w:overflowPunct w:val="0"/>
        <w:spacing w:after="0" w:line="360" w:lineRule="auto"/>
        <w:jc w:val="both"/>
        <w:rPr>
          <w:rFonts w:eastAsiaTheme="minorHAnsi" w:cstheme="minorHAnsi"/>
          <w:spacing w:val="-4"/>
          <w:lang w:eastAsia="en-US"/>
        </w:rPr>
      </w:pPr>
      <w:r w:rsidRPr="00A91C50">
        <w:rPr>
          <w:rFonts w:cstheme="minorHAnsi"/>
          <w:b/>
          <w:spacing w:val="-1"/>
        </w:rPr>
        <w:t>Università degli Studi di Catania</w:t>
      </w:r>
      <w:r w:rsidRPr="00A91C50">
        <w:rPr>
          <w:rFonts w:cstheme="minorHAnsi"/>
          <w:spacing w:val="-5"/>
        </w:rPr>
        <w:t xml:space="preserve"> </w:t>
      </w:r>
      <w:r w:rsidRPr="00A91C50">
        <w:rPr>
          <w:rFonts w:cstheme="minorHAnsi"/>
        </w:rPr>
        <w:t>(</w:t>
      </w:r>
      <w:r w:rsidRPr="00A91C50">
        <w:rPr>
          <w:rFonts w:cstheme="minorHAnsi"/>
          <w:i/>
        </w:rPr>
        <w:t>di</w:t>
      </w:r>
      <w:r w:rsidRPr="00A91C50">
        <w:rPr>
          <w:rFonts w:cstheme="minorHAnsi"/>
          <w:i/>
          <w:spacing w:val="-5"/>
        </w:rPr>
        <w:t xml:space="preserve"> </w:t>
      </w:r>
      <w:r w:rsidRPr="00A91C50">
        <w:rPr>
          <w:rFonts w:cstheme="minorHAnsi"/>
          <w:i/>
          <w:spacing w:val="-1"/>
        </w:rPr>
        <w:t>seguito</w:t>
      </w:r>
      <w:r w:rsidRPr="00A91C50">
        <w:rPr>
          <w:rFonts w:cstheme="minorHAnsi"/>
          <w:i/>
          <w:spacing w:val="-5"/>
        </w:rPr>
        <w:t xml:space="preserve"> </w:t>
      </w:r>
      <w:r w:rsidRPr="00A91C50">
        <w:rPr>
          <w:rFonts w:cstheme="minorHAnsi"/>
          <w:i/>
        </w:rPr>
        <w:t>denominata</w:t>
      </w:r>
      <w:r w:rsidRPr="00A91C50">
        <w:rPr>
          <w:rFonts w:cstheme="minorHAnsi"/>
          <w:i/>
          <w:spacing w:val="-6"/>
        </w:rPr>
        <w:t xml:space="preserve"> </w:t>
      </w:r>
      <w:r w:rsidRPr="00A91C50">
        <w:rPr>
          <w:rFonts w:cstheme="minorHAnsi"/>
          <w:i/>
          <w:spacing w:val="-1"/>
        </w:rPr>
        <w:t>Amministrazione</w:t>
      </w:r>
      <w:r w:rsidRPr="00A91C50">
        <w:rPr>
          <w:rFonts w:cstheme="minorHAnsi"/>
          <w:spacing w:val="-1"/>
        </w:rPr>
        <w:t xml:space="preserve">), con sede legale in Catania (cap.95131) - P.zza Università, 2 - c.f. </w:t>
      </w:r>
      <w:r w:rsidRPr="00A91C50">
        <w:rPr>
          <w:rFonts w:cstheme="minorHAnsi"/>
          <w:spacing w:val="-5"/>
        </w:rPr>
        <w:t>02772010878</w:t>
      </w:r>
      <w:r w:rsidRPr="00A91C50">
        <w:rPr>
          <w:rFonts w:cstheme="minorHAnsi"/>
          <w:spacing w:val="-1"/>
        </w:rPr>
        <w:t xml:space="preserve"> </w:t>
      </w:r>
    </w:p>
    <w:p w14:paraId="40447BAB" w14:textId="77777777" w:rsidR="00DD32F7" w:rsidRPr="00A91C50" w:rsidRDefault="00DD32F7" w:rsidP="00A91C50">
      <w:pPr>
        <w:widowControl w:val="0"/>
        <w:kinsoku w:val="0"/>
        <w:overflowPunct w:val="0"/>
        <w:autoSpaceDE w:val="0"/>
        <w:autoSpaceDN w:val="0"/>
        <w:adjustRightInd w:val="0"/>
        <w:spacing w:after="0" w:line="360" w:lineRule="auto"/>
        <w:jc w:val="center"/>
        <w:rPr>
          <w:rFonts w:cstheme="minorHAnsi"/>
          <w:b/>
        </w:rPr>
      </w:pPr>
      <w:r w:rsidRPr="00A91C50">
        <w:rPr>
          <w:rFonts w:cstheme="minorHAnsi"/>
          <w:b/>
        </w:rPr>
        <w:t>E</w:t>
      </w:r>
    </w:p>
    <w:p w14:paraId="01112F5B" w14:textId="77777777" w:rsidR="008E4B1B" w:rsidRDefault="00DD32F7" w:rsidP="00A91C50">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b/>
          <w:spacing w:val="-3"/>
        </w:rPr>
        <w:t>L’Operatore economico</w:t>
      </w:r>
      <w:r w:rsidR="00A91C50">
        <w:rPr>
          <w:rFonts w:cstheme="minorHAnsi"/>
          <w:b/>
          <w:spacing w:val="-3"/>
        </w:rPr>
        <w:t xml:space="preserve"> </w:t>
      </w:r>
      <w:r w:rsidR="007D64F8" w:rsidRPr="00A91C50">
        <w:rPr>
          <w:rFonts w:cstheme="minorHAnsi"/>
          <w:b/>
          <w:spacing w:val="-3"/>
        </w:rPr>
        <w:t>……………………………………………………………………</w:t>
      </w:r>
      <w:r w:rsidR="00A91C50">
        <w:rPr>
          <w:rFonts w:cstheme="minorHAnsi"/>
          <w:b/>
          <w:spacing w:val="-3"/>
        </w:rPr>
        <w:t xml:space="preserve">……. </w:t>
      </w:r>
      <w:r w:rsidRPr="00A91C50">
        <w:rPr>
          <w:rFonts w:cstheme="minorHAnsi"/>
        </w:rPr>
        <w:t>(</w:t>
      </w:r>
      <w:r w:rsidRPr="00A91C50">
        <w:rPr>
          <w:rFonts w:cstheme="minorHAnsi"/>
          <w:i/>
        </w:rPr>
        <w:t>di</w:t>
      </w:r>
      <w:r w:rsidRPr="00A91C50">
        <w:rPr>
          <w:rFonts w:cstheme="minorHAnsi"/>
          <w:i/>
          <w:spacing w:val="32"/>
        </w:rPr>
        <w:t xml:space="preserve"> </w:t>
      </w:r>
      <w:r w:rsidRPr="00A91C50">
        <w:rPr>
          <w:rFonts w:cstheme="minorHAnsi"/>
          <w:i/>
          <w:spacing w:val="-1"/>
        </w:rPr>
        <w:t>seguito</w:t>
      </w:r>
      <w:r w:rsidRPr="00A91C50">
        <w:rPr>
          <w:rFonts w:cstheme="minorHAnsi"/>
          <w:i/>
          <w:spacing w:val="32"/>
        </w:rPr>
        <w:t xml:space="preserve"> </w:t>
      </w:r>
      <w:r w:rsidRPr="00A91C50">
        <w:rPr>
          <w:rFonts w:cstheme="minorHAnsi"/>
          <w:i/>
        </w:rPr>
        <w:t xml:space="preserve">denominata </w:t>
      </w:r>
      <w:r w:rsidRPr="00A91C50">
        <w:rPr>
          <w:rFonts w:cstheme="minorHAnsi"/>
          <w:i/>
          <w:spacing w:val="-1"/>
        </w:rPr>
        <w:t>Impresa</w:t>
      </w:r>
      <w:r w:rsidRPr="00A91C50">
        <w:rPr>
          <w:rFonts w:cstheme="minorHAnsi"/>
          <w:spacing w:val="-1"/>
        </w:rPr>
        <w:t>)</w:t>
      </w:r>
      <w:r w:rsidR="00A91C50">
        <w:rPr>
          <w:rFonts w:cstheme="minorHAnsi"/>
          <w:spacing w:val="-1"/>
        </w:rPr>
        <w:t xml:space="preserve"> </w:t>
      </w:r>
      <w:r w:rsidRPr="00A91C50">
        <w:rPr>
          <w:rFonts w:cstheme="minorHAnsi"/>
          <w:spacing w:val="-1"/>
        </w:rPr>
        <w:t>con</w:t>
      </w:r>
      <w:r w:rsidRPr="00A91C50">
        <w:rPr>
          <w:rFonts w:cstheme="minorHAnsi"/>
          <w:spacing w:val="-3"/>
        </w:rPr>
        <w:t xml:space="preserve"> </w:t>
      </w:r>
      <w:r w:rsidRPr="00A91C50">
        <w:rPr>
          <w:rFonts w:cstheme="minorHAnsi"/>
          <w:spacing w:val="-1"/>
        </w:rPr>
        <w:t>sede</w:t>
      </w:r>
      <w:r w:rsidRPr="00A91C50">
        <w:rPr>
          <w:rFonts w:cstheme="minorHAnsi"/>
          <w:spacing w:val="-4"/>
        </w:rPr>
        <w:t xml:space="preserve"> </w:t>
      </w:r>
      <w:r w:rsidRPr="00A91C50">
        <w:rPr>
          <w:rFonts w:cstheme="minorHAnsi"/>
        </w:rPr>
        <w:t xml:space="preserve">legale in </w:t>
      </w:r>
      <w:r w:rsidR="007D64F8" w:rsidRPr="00A91C50">
        <w:rPr>
          <w:rFonts w:cstheme="minorHAnsi"/>
        </w:rPr>
        <w:t>……………………………………..</w:t>
      </w:r>
      <w:r w:rsidR="00C56EEB" w:rsidRPr="00A91C50">
        <w:rPr>
          <w:rFonts w:cstheme="minorHAnsi"/>
        </w:rPr>
        <w:t xml:space="preserve"> </w:t>
      </w:r>
      <w:r w:rsidRPr="00A91C50">
        <w:rPr>
          <w:rFonts w:cstheme="minorHAnsi"/>
        </w:rPr>
        <w:t xml:space="preserve">cap </w:t>
      </w:r>
      <w:r w:rsidR="007D64F8" w:rsidRPr="00A91C50">
        <w:rPr>
          <w:rFonts w:cstheme="minorHAnsi"/>
        </w:rPr>
        <w:t>………………………….</w:t>
      </w:r>
      <w:r w:rsidRPr="00A91C50">
        <w:rPr>
          <w:rFonts w:cstheme="minorHAnsi"/>
        </w:rPr>
        <w:t xml:space="preserve"> via </w:t>
      </w:r>
      <w:r w:rsidR="007D64F8" w:rsidRPr="00A91C50">
        <w:rPr>
          <w:rFonts w:cstheme="minorHAnsi"/>
        </w:rPr>
        <w:t>…………………………………………………….</w:t>
      </w:r>
      <w:r w:rsidRPr="00A91C50">
        <w:rPr>
          <w:rFonts w:cstheme="minorHAnsi"/>
        </w:rPr>
        <w:t xml:space="preserve"> </w:t>
      </w:r>
      <w:r w:rsidRPr="00A91C50">
        <w:rPr>
          <w:rFonts w:cstheme="minorHAnsi"/>
          <w:spacing w:val="-1"/>
        </w:rPr>
        <w:t>c.f./</w:t>
      </w:r>
      <w:r w:rsidRPr="00A91C50">
        <w:rPr>
          <w:rFonts w:cstheme="minorHAnsi"/>
        </w:rPr>
        <w:t>P.</w:t>
      </w:r>
      <w:r w:rsidRPr="00A91C50">
        <w:rPr>
          <w:rFonts w:cstheme="minorHAnsi"/>
          <w:spacing w:val="-1"/>
        </w:rPr>
        <w:t>Iva</w:t>
      </w:r>
      <w:r w:rsidR="007D64F8" w:rsidRPr="00A91C50">
        <w:rPr>
          <w:rFonts w:cstheme="minorHAnsi"/>
          <w:spacing w:val="-1"/>
        </w:rPr>
        <w:t xml:space="preserve"> …………………………………………………………………………</w:t>
      </w:r>
      <w:r w:rsidR="00A91C50">
        <w:rPr>
          <w:rFonts w:cstheme="minorHAnsi"/>
          <w:spacing w:val="-1"/>
        </w:rPr>
        <w:t xml:space="preserve"> </w:t>
      </w:r>
    </w:p>
    <w:p w14:paraId="61094BE2" w14:textId="75D78BC7" w:rsidR="00DD32F7" w:rsidRPr="00A91C50" w:rsidRDefault="00DD32F7" w:rsidP="00A91C50">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spacing w:val="-1"/>
        </w:rPr>
        <w:t>rappresentata</w:t>
      </w:r>
      <w:r w:rsidRPr="00A91C50">
        <w:rPr>
          <w:rFonts w:cstheme="minorHAnsi"/>
          <w:spacing w:val="-4"/>
        </w:rPr>
        <w:t xml:space="preserve"> </w:t>
      </w:r>
      <w:r w:rsidRPr="00A91C50">
        <w:rPr>
          <w:rFonts w:cstheme="minorHAnsi"/>
        </w:rPr>
        <w:t xml:space="preserve">da </w:t>
      </w:r>
      <w:r w:rsidRPr="00A91C50">
        <w:rPr>
          <w:rFonts w:cstheme="minorHAnsi"/>
          <w:i/>
        </w:rPr>
        <w:t>(cognome e nome</w:t>
      </w:r>
      <w:r w:rsidRPr="00A91C50">
        <w:rPr>
          <w:rFonts w:cstheme="minorHAnsi"/>
        </w:rPr>
        <w:t>)</w:t>
      </w:r>
      <w:r w:rsidR="00AC0864">
        <w:rPr>
          <w:rFonts w:cstheme="minorHAnsi"/>
        </w:rPr>
        <w:t xml:space="preserve"> </w:t>
      </w:r>
      <w:r w:rsidRPr="00A91C50">
        <w:rPr>
          <w:rFonts w:cstheme="minorHAnsi"/>
        </w:rPr>
        <w:t>………………………………… nato a</w:t>
      </w:r>
      <w:r w:rsidR="008E4B1B">
        <w:rPr>
          <w:rFonts w:cstheme="minorHAnsi"/>
        </w:rPr>
        <w:t xml:space="preserve"> </w:t>
      </w:r>
      <w:r w:rsidRPr="00A91C50">
        <w:rPr>
          <w:rFonts w:cstheme="minorHAnsi"/>
        </w:rPr>
        <w:t>………………………………..….</w:t>
      </w:r>
      <w:r w:rsidR="008E4B1B">
        <w:rPr>
          <w:rFonts w:cstheme="minorHAnsi"/>
        </w:rPr>
        <w:t xml:space="preserve"> </w:t>
      </w:r>
      <w:r w:rsidRPr="00A91C50">
        <w:rPr>
          <w:rFonts w:cstheme="minorHAnsi"/>
        </w:rPr>
        <w:t>il……………………</w:t>
      </w:r>
      <w:r w:rsidR="00A91C50">
        <w:rPr>
          <w:rFonts w:cstheme="minorHAnsi"/>
        </w:rPr>
        <w:t>……</w:t>
      </w:r>
      <w:r w:rsidR="008E4B1B">
        <w:rPr>
          <w:rFonts w:cstheme="minorHAnsi"/>
        </w:rPr>
        <w:t xml:space="preserve"> </w:t>
      </w:r>
      <w:r w:rsidRPr="00A91C50">
        <w:rPr>
          <w:rFonts w:cstheme="minorHAnsi"/>
        </w:rPr>
        <w:t>c.f</w:t>
      </w:r>
      <w:r w:rsidR="008E4B1B">
        <w:rPr>
          <w:rFonts w:cstheme="minorHAnsi"/>
        </w:rPr>
        <w:t xml:space="preserve"> </w:t>
      </w:r>
      <w:r w:rsidRPr="00A91C50">
        <w:rPr>
          <w:rFonts w:cstheme="minorHAnsi"/>
        </w:rPr>
        <w:t>.……………………………………...in qualità</w:t>
      </w:r>
      <w:r w:rsidRPr="00A91C50">
        <w:rPr>
          <w:rFonts w:cstheme="minorHAnsi"/>
          <w:spacing w:val="-1"/>
        </w:rPr>
        <w:t xml:space="preserve"> </w:t>
      </w:r>
      <w:r w:rsidRPr="00A91C50">
        <w:rPr>
          <w:rFonts w:cstheme="minorHAnsi"/>
        </w:rPr>
        <w:t>di</w:t>
      </w:r>
      <w:r w:rsidR="008E4B1B">
        <w:rPr>
          <w:rFonts w:cstheme="minorHAnsi"/>
        </w:rPr>
        <w:t xml:space="preserve"> </w:t>
      </w:r>
      <w:r w:rsidRPr="00A91C50">
        <w:rPr>
          <w:rFonts w:cstheme="minorHAnsi"/>
        </w:rPr>
        <w:t>……………………………………………………..</w:t>
      </w:r>
    </w:p>
    <w:p w14:paraId="6EDE2C1D" w14:textId="77777777" w:rsidR="00E90FE5" w:rsidRDefault="00E90FE5" w:rsidP="00E90FE5">
      <w:pPr>
        <w:widowControl w:val="0"/>
        <w:kinsoku w:val="0"/>
        <w:overflowPunct w:val="0"/>
        <w:autoSpaceDE w:val="0"/>
        <w:autoSpaceDN w:val="0"/>
        <w:adjustRightInd w:val="0"/>
        <w:spacing w:after="0" w:line="240" w:lineRule="auto"/>
        <w:rPr>
          <w:rFonts w:cstheme="minorHAnsi"/>
        </w:rPr>
      </w:pPr>
    </w:p>
    <w:p w14:paraId="30D2ED78" w14:textId="77777777" w:rsidR="005F4957" w:rsidRPr="00A91C50" w:rsidRDefault="005F4957" w:rsidP="00E90FE5">
      <w:pPr>
        <w:widowControl w:val="0"/>
        <w:kinsoku w:val="0"/>
        <w:overflowPunct w:val="0"/>
        <w:autoSpaceDE w:val="0"/>
        <w:autoSpaceDN w:val="0"/>
        <w:adjustRightInd w:val="0"/>
        <w:spacing w:after="0" w:line="240" w:lineRule="auto"/>
        <w:rPr>
          <w:rFonts w:cstheme="minorHAnsi"/>
        </w:rPr>
      </w:pPr>
    </w:p>
    <w:p w14:paraId="5C4F411B" w14:textId="77777777" w:rsidR="00E90FE5" w:rsidRPr="00A91C50" w:rsidRDefault="00A4207C" w:rsidP="00E90FE5">
      <w:pPr>
        <w:widowControl w:val="0"/>
        <w:kinsoku w:val="0"/>
        <w:overflowPunct w:val="0"/>
        <w:autoSpaceDE w:val="0"/>
        <w:autoSpaceDN w:val="0"/>
        <w:adjustRightInd w:val="0"/>
        <w:spacing w:after="0" w:line="240" w:lineRule="auto"/>
        <w:jc w:val="center"/>
        <w:rPr>
          <w:rFonts w:cstheme="minorHAnsi"/>
          <w:b/>
          <w:spacing w:val="-1"/>
        </w:rPr>
      </w:pPr>
      <w:r w:rsidRPr="00A91C50">
        <w:rPr>
          <w:rFonts w:cstheme="minorHAnsi"/>
          <w:b/>
          <w:spacing w:val="-1"/>
        </w:rPr>
        <w:t>PREMESSO</w:t>
      </w:r>
    </w:p>
    <w:p w14:paraId="67818A4A" w14:textId="77777777" w:rsidR="00E90FE5" w:rsidRPr="00A91C50" w:rsidRDefault="00E90FE5" w:rsidP="00E90FE5">
      <w:pPr>
        <w:widowControl w:val="0"/>
        <w:kinsoku w:val="0"/>
        <w:overflowPunct w:val="0"/>
        <w:autoSpaceDE w:val="0"/>
        <w:autoSpaceDN w:val="0"/>
        <w:adjustRightInd w:val="0"/>
        <w:spacing w:after="0" w:line="240" w:lineRule="auto"/>
        <w:rPr>
          <w:rFonts w:cstheme="minorHAnsi"/>
          <w:spacing w:val="-1"/>
        </w:rPr>
      </w:pPr>
    </w:p>
    <w:p w14:paraId="6FA31EC8" w14:textId="7EDA6E39" w:rsidR="00EF525C" w:rsidRPr="00C612C4" w:rsidRDefault="00A4207C" w:rsidP="00EF525C">
      <w:pPr>
        <w:pStyle w:val="Paragrafoelenco"/>
        <w:numPr>
          <w:ilvl w:val="0"/>
          <w:numId w:val="10"/>
        </w:numPr>
        <w:kinsoku w:val="0"/>
        <w:overflowPunct w:val="0"/>
        <w:spacing w:before="60" w:after="60"/>
        <w:ind w:left="714"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che </w:t>
      </w:r>
      <w:r w:rsidR="00E90FE5" w:rsidRPr="00A91C50">
        <w:rPr>
          <w:rFonts w:asciiTheme="minorHAnsi" w:hAnsiTheme="minorHAnsi" w:cstheme="minorHAnsi"/>
          <w:spacing w:val="-1"/>
          <w:sz w:val="22"/>
          <w:szCs w:val="22"/>
        </w:rPr>
        <w:t>l’art.1, comma 17, della legge 6 novembre 2012, n.</w:t>
      </w:r>
      <w:r w:rsidR="00150437" w:rsidRPr="00A91C50">
        <w:rPr>
          <w:rFonts w:asciiTheme="minorHAnsi" w:hAnsiTheme="minorHAnsi" w:cstheme="minorHAnsi"/>
          <w:spacing w:val="-1"/>
          <w:sz w:val="22"/>
          <w:szCs w:val="22"/>
        </w:rPr>
        <w:t xml:space="preserve"> 190</w:t>
      </w:r>
      <w:r w:rsidR="00A91B4C" w:rsidRPr="00A91C50">
        <w:rPr>
          <w:rFonts w:asciiTheme="minorHAnsi" w:hAnsiTheme="minorHAnsi" w:cstheme="minorHAnsi"/>
          <w:spacing w:val="-1"/>
          <w:sz w:val="22"/>
          <w:szCs w:val="22"/>
        </w:rPr>
        <w:t xml:space="preserve"> (</w:t>
      </w:r>
      <w:r w:rsidR="00A91B4C" w:rsidRPr="00A91C50">
        <w:rPr>
          <w:rFonts w:asciiTheme="minorHAnsi" w:hAnsiTheme="minorHAnsi" w:cstheme="minorHAnsi"/>
          <w:spacing w:val="-1"/>
          <w:sz w:val="22"/>
          <w:szCs w:val="22"/>
          <w:u w:val="single"/>
        </w:rPr>
        <w:t xml:space="preserve">Disposizioni per la prevenzione e la </w:t>
      </w:r>
      <w:r w:rsidR="00A91B4C" w:rsidRPr="00C612C4">
        <w:rPr>
          <w:rFonts w:asciiTheme="minorHAnsi" w:hAnsiTheme="minorHAnsi" w:cstheme="minorHAnsi"/>
          <w:spacing w:val="-1"/>
          <w:sz w:val="22"/>
          <w:szCs w:val="22"/>
          <w:u w:val="single"/>
        </w:rPr>
        <w:t>repressione della corruzione e dell’illegalità nella pubblica amministrazione</w:t>
      </w:r>
      <w:r w:rsidR="00A91B4C" w:rsidRPr="00C612C4">
        <w:rPr>
          <w:rFonts w:asciiTheme="minorHAnsi" w:hAnsiTheme="minorHAnsi" w:cstheme="minorHAnsi"/>
          <w:spacing w:val="-1"/>
          <w:sz w:val="22"/>
          <w:szCs w:val="22"/>
        </w:rPr>
        <w:t>)</w:t>
      </w:r>
      <w:r w:rsidR="00150437" w:rsidRPr="00C612C4">
        <w:rPr>
          <w:rFonts w:asciiTheme="minorHAnsi" w:hAnsiTheme="minorHAnsi" w:cstheme="minorHAnsi"/>
          <w:spacing w:val="-1"/>
          <w:sz w:val="22"/>
          <w:szCs w:val="22"/>
        </w:rPr>
        <w:t xml:space="preserve"> </w:t>
      </w:r>
      <w:r w:rsidR="00A91B4C" w:rsidRPr="00C612C4">
        <w:rPr>
          <w:rFonts w:asciiTheme="minorHAnsi" w:hAnsiTheme="minorHAnsi" w:cstheme="minorHAnsi"/>
          <w:spacing w:val="-1"/>
          <w:sz w:val="22"/>
          <w:szCs w:val="22"/>
        </w:rPr>
        <w:t>dispone «</w:t>
      </w:r>
      <w:r w:rsidRPr="00C612C4">
        <w:rPr>
          <w:rFonts w:asciiTheme="minorHAnsi" w:hAnsiTheme="minorHAnsi" w:cstheme="minorHAnsi"/>
          <w:i/>
          <w:spacing w:val="-1"/>
          <w:sz w:val="22"/>
          <w:szCs w:val="22"/>
        </w:rPr>
        <w:t>L</w:t>
      </w:r>
      <w:r w:rsidR="00A91B4C" w:rsidRPr="00C612C4">
        <w:rPr>
          <w:rFonts w:asciiTheme="minorHAnsi" w:hAnsiTheme="minorHAnsi" w:cstheme="minorHAnsi"/>
          <w:i/>
          <w:spacing w:val="-1"/>
          <w:sz w:val="22"/>
          <w:szCs w:val="22"/>
        </w:rPr>
        <w:t>e stazioni appaltanti possono prevedere negli avvisi, bandi di gara o lettere di invito che il mancato rispetto delle clausole contenute nei protocolli di legalità o nei patti di integrità costituisce causa di esclusione dalla gara</w:t>
      </w:r>
      <w:r w:rsidR="00A91B4C" w:rsidRPr="00C612C4">
        <w:rPr>
          <w:rFonts w:asciiTheme="minorHAnsi" w:hAnsiTheme="minorHAnsi" w:cstheme="minorHAnsi"/>
          <w:spacing w:val="-1"/>
          <w:sz w:val="22"/>
          <w:szCs w:val="22"/>
        </w:rPr>
        <w:t>»;</w:t>
      </w:r>
    </w:p>
    <w:p w14:paraId="5FE0E00E" w14:textId="0A338AA1" w:rsidR="00EF525C" w:rsidRPr="00C612C4" w:rsidRDefault="00F636EF" w:rsidP="00EF525C">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z w:val="22"/>
          <w:szCs w:val="22"/>
        </w:rPr>
        <w:t>che con</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decreto</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del</w:t>
      </w:r>
      <w:r w:rsidRPr="00C612C4">
        <w:rPr>
          <w:rFonts w:asciiTheme="minorHAnsi" w:hAnsiTheme="minorHAnsi" w:cstheme="minorHAnsi"/>
          <w:spacing w:val="41"/>
          <w:sz w:val="22"/>
          <w:szCs w:val="22"/>
        </w:rPr>
        <w:t xml:space="preserve"> </w:t>
      </w:r>
      <w:r w:rsidRPr="00C612C4">
        <w:rPr>
          <w:rFonts w:asciiTheme="minorHAnsi" w:hAnsiTheme="minorHAnsi" w:cstheme="minorHAnsi"/>
          <w:spacing w:val="-1"/>
          <w:sz w:val="22"/>
          <w:szCs w:val="22"/>
        </w:rPr>
        <w:t>Presidente</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della</w:t>
      </w:r>
      <w:r w:rsidRPr="00C612C4">
        <w:rPr>
          <w:rFonts w:asciiTheme="minorHAnsi" w:hAnsiTheme="minorHAnsi" w:cstheme="minorHAnsi"/>
          <w:spacing w:val="39"/>
          <w:sz w:val="22"/>
          <w:szCs w:val="22"/>
        </w:rPr>
        <w:t xml:space="preserve"> </w:t>
      </w:r>
      <w:r w:rsidRPr="00C612C4">
        <w:rPr>
          <w:rFonts w:asciiTheme="minorHAnsi" w:hAnsiTheme="minorHAnsi" w:cstheme="minorHAnsi"/>
          <w:spacing w:val="-1"/>
          <w:sz w:val="22"/>
          <w:szCs w:val="22"/>
        </w:rPr>
        <w:t>Repubblica</w:t>
      </w:r>
      <w:r w:rsidRPr="00C612C4">
        <w:rPr>
          <w:rFonts w:asciiTheme="minorHAnsi" w:hAnsiTheme="minorHAnsi" w:cstheme="minorHAnsi"/>
          <w:spacing w:val="38"/>
          <w:sz w:val="22"/>
          <w:szCs w:val="22"/>
        </w:rPr>
        <w:t xml:space="preserve"> </w:t>
      </w:r>
      <w:r w:rsidRPr="00C612C4">
        <w:rPr>
          <w:rFonts w:asciiTheme="minorHAnsi" w:hAnsiTheme="minorHAnsi" w:cstheme="minorHAnsi"/>
          <w:sz w:val="22"/>
          <w:szCs w:val="22"/>
        </w:rPr>
        <w:t>16</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aprile</w:t>
      </w:r>
      <w:r w:rsidRPr="00C612C4">
        <w:rPr>
          <w:rFonts w:asciiTheme="minorHAnsi" w:hAnsiTheme="minorHAnsi" w:cstheme="minorHAnsi"/>
          <w:spacing w:val="39"/>
          <w:sz w:val="22"/>
          <w:szCs w:val="22"/>
        </w:rPr>
        <w:t xml:space="preserve"> </w:t>
      </w:r>
      <w:r w:rsidRPr="00C612C4">
        <w:rPr>
          <w:rFonts w:asciiTheme="minorHAnsi" w:hAnsiTheme="minorHAnsi" w:cstheme="minorHAnsi"/>
          <w:sz w:val="22"/>
          <w:szCs w:val="22"/>
        </w:rPr>
        <w:t>2013,</w:t>
      </w:r>
      <w:r w:rsidRPr="00C612C4">
        <w:rPr>
          <w:rFonts w:asciiTheme="minorHAnsi" w:hAnsiTheme="minorHAnsi" w:cstheme="minorHAnsi"/>
          <w:spacing w:val="38"/>
          <w:sz w:val="22"/>
          <w:szCs w:val="22"/>
        </w:rPr>
        <w:t xml:space="preserve"> </w:t>
      </w:r>
      <w:r w:rsidRPr="00C612C4">
        <w:rPr>
          <w:rFonts w:asciiTheme="minorHAnsi" w:hAnsiTheme="minorHAnsi" w:cstheme="minorHAnsi"/>
          <w:sz w:val="22"/>
          <w:szCs w:val="22"/>
        </w:rPr>
        <w:t>n. 62</w:t>
      </w:r>
      <w:r w:rsidR="00C4125E" w:rsidRPr="00C612C4">
        <w:rPr>
          <w:rFonts w:asciiTheme="minorHAnsi" w:hAnsiTheme="minorHAnsi" w:cstheme="minorHAnsi"/>
          <w:sz w:val="22"/>
          <w:szCs w:val="22"/>
        </w:rPr>
        <w:t>, modificato e integrato con</w:t>
      </w:r>
      <w:r w:rsidR="00691D32" w:rsidRPr="00C612C4">
        <w:rPr>
          <w:rFonts w:asciiTheme="minorHAnsi" w:hAnsiTheme="minorHAnsi" w:cstheme="minorHAnsi"/>
          <w:sz w:val="22"/>
          <w:szCs w:val="22"/>
        </w:rPr>
        <w:t xml:space="preserve"> </w:t>
      </w:r>
      <w:r w:rsidR="00987AEB" w:rsidRPr="00C612C4">
        <w:rPr>
          <w:rFonts w:asciiTheme="minorHAnsi" w:hAnsiTheme="minorHAnsi" w:cstheme="minorHAnsi"/>
          <w:sz w:val="22"/>
          <w:szCs w:val="22"/>
        </w:rPr>
        <w:t>d.P.R.</w:t>
      </w:r>
      <w:r w:rsidR="00691D32" w:rsidRPr="00C612C4">
        <w:rPr>
          <w:rFonts w:asciiTheme="minorHAnsi" w:hAnsiTheme="minorHAnsi" w:cstheme="minorHAnsi"/>
          <w:sz w:val="22"/>
          <w:szCs w:val="22"/>
        </w:rPr>
        <w:t xml:space="preserve"> </w:t>
      </w:r>
      <w:r w:rsidR="00F33139" w:rsidRPr="00C612C4">
        <w:rPr>
          <w:rFonts w:asciiTheme="minorHAnsi" w:hAnsiTheme="minorHAnsi" w:cstheme="minorHAnsi"/>
          <w:sz w:val="22"/>
          <w:szCs w:val="22"/>
        </w:rPr>
        <w:t>13 giugno 2023 n.8</w:t>
      </w:r>
      <w:r w:rsidR="00202A40" w:rsidRPr="00C612C4">
        <w:rPr>
          <w:rFonts w:asciiTheme="minorHAnsi" w:hAnsiTheme="minorHAnsi" w:cstheme="minorHAnsi"/>
          <w:sz w:val="22"/>
          <w:szCs w:val="22"/>
        </w:rPr>
        <w:t>1</w:t>
      </w:r>
      <w:r w:rsidRPr="00C612C4">
        <w:rPr>
          <w:rFonts w:asciiTheme="minorHAnsi" w:hAnsiTheme="minorHAnsi" w:cstheme="minorHAnsi"/>
          <w:sz w:val="22"/>
          <w:szCs w:val="22"/>
        </w:rPr>
        <w:t>,</w:t>
      </w:r>
      <w:r w:rsidRPr="00C612C4">
        <w:rPr>
          <w:rFonts w:asciiTheme="minorHAnsi" w:hAnsiTheme="minorHAnsi" w:cstheme="minorHAnsi"/>
          <w:spacing w:val="40"/>
          <w:sz w:val="22"/>
          <w:szCs w:val="22"/>
        </w:rPr>
        <w:t xml:space="preserve"> </w:t>
      </w:r>
      <w:r w:rsidRPr="00C612C4">
        <w:rPr>
          <w:rFonts w:asciiTheme="minorHAnsi" w:hAnsiTheme="minorHAnsi" w:cstheme="minorHAnsi"/>
          <w:sz w:val="22"/>
          <w:szCs w:val="22"/>
        </w:rPr>
        <w:t>è</w:t>
      </w:r>
      <w:r w:rsidRPr="00C612C4">
        <w:rPr>
          <w:rFonts w:asciiTheme="minorHAnsi" w:hAnsiTheme="minorHAnsi" w:cstheme="minorHAnsi"/>
          <w:spacing w:val="38"/>
          <w:sz w:val="22"/>
          <w:szCs w:val="22"/>
        </w:rPr>
        <w:t xml:space="preserve"> </w:t>
      </w:r>
      <w:r w:rsidRPr="00C612C4">
        <w:rPr>
          <w:rFonts w:asciiTheme="minorHAnsi" w:hAnsiTheme="minorHAnsi" w:cstheme="minorHAnsi"/>
          <w:spacing w:val="-1"/>
          <w:sz w:val="22"/>
          <w:szCs w:val="22"/>
        </w:rPr>
        <w:t>stato</w:t>
      </w:r>
      <w:r w:rsidRPr="00C612C4">
        <w:rPr>
          <w:rFonts w:asciiTheme="minorHAnsi" w:hAnsiTheme="minorHAnsi" w:cstheme="minorHAnsi"/>
          <w:spacing w:val="40"/>
          <w:sz w:val="22"/>
          <w:szCs w:val="22"/>
        </w:rPr>
        <w:t xml:space="preserve"> </w:t>
      </w:r>
      <w:r w:rsidRPr="00C612C4">
        <w:rPr>
          <w:rFonts w:asciiTheme="minorHAnsi" w:hAnsiTheme="minorHAnsi" w:cstheme="minorHAnsi"/>
          <w:spacing w:val="-1"/>
          <w:sz w:val="22"/>
          <w:szCs w:val="22"/>
        </w:rPr>
        <w:t>emanato</w:t>
      </w:r>
      <w:r w:rsidRPr="00C612C4">
        <w:rPr>
          <w:rFonts w:asciiTheme="minorHAnsi" w:hAnsiTheme="minorHAnsi" w:cstheme="minorHAnsi"/>
          <w:spacing w:val="39"/>
          <w:sz w:val="22"/>
          <w:szCs w:val="22"/>
        </w:rPr>
        <w:t xml:space="preserve"> </w:t>
      </w:r>
      <w:r w:rsidRPr="00C612C4">
        <w:rPr>
          <w:rFonts w:asciiTheme="minorHAnsi" w:hAnsiTheme="minorHAnsi" w:cstheme="minorHAnsi"/>
          <w:sz w:val="22"/>
          <w:szCs w:val="22"/>
        </w:rPr>
        <w:t>il</w:t>
      </w:r>
      <w:r w:rsidRPr="00C612C4">
        <w:rPr>
          <w:rFonts w:asciiTheme="minorHAnsi" w:hAnsiTheme="minorHAnsi" w:cstheme="minorHAnsi"/>
          <w:spacing w:val="65"/>
          <w:w w:val="99"/>
          <w:sz w:val="22"/>
          <w:szCs w:val="22"/>
        </w:rPr>
        <w:t xml:space="preserve"> </w:t>
      </w:r>
      <w:r w:rsidRPr="00C612C4">
        <w:rPr>
          <w:rFonts w:asciiTheme="minorHAnsi" w:hAnsiTheme="minorHAnsi" w:cstheme="minorHAnsi"/>
          <w:spacing w:val="-1"/>
          <w:sz w:val="22"/>
          <w:szCs w:val="22"/>
        </w:rPr>
        <w:t>“Regolamento</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recante</w:t>
      </w:r>
      <w:r w:rsidRPr="00C612C4">
        <w:rPr>
          <w:rFonts w:asciiTheme="minorHAnsi" w:hAnsiTheme="minorHAnsi" w:cstheme="minorHAnsi"/>
          <w:spacing w:val="36"/>
          <w:sz w:val="22"/>
          <w:szCs w:val="22"/>
        </w:rPr>
        <w:t xml:space="preserve"> </w:t>
      </w:r>
      <w:r w:rsidRPr="00C612C4">
        <w:rPr>
          <w:rFonts w:asciiTheme="minorHAnsi" w:hAnsiTheme="minorHAnsi" w:cstheme="minorHAnsi"/>
          <w:sz w:val="22"/>
          <w:szCs w:val="22"/>
        </w:rPr>
        <w:t>codice</w:t>
      </w:r>
      <w:r w:rsidRPr="00C612C4">
        <w:rPr>
          <w:rFonts w:asciiTheme="minorHAnsi" w:hAnsiTheme="minorHAnsi" w:cstheme="minorHAnsi"/>
          <w:spacing w:val="31"/>
          <w:sz w:val="22"/>
          <w:szCs w:val="22"/>
        </w:rPr>
        <w:t xml:space="preserve"> </w:t>
      </w:r>
      <w:r w:rsidRPr="00C612C4">
        <w:rPr>
          <w:rFonts w:asciiTheme="minorHAnsi" w:hAnsiTheme="minorHAnsi" w:cstheme="minorHAnsi"/>
          <w:sz w:val="22"/>
          <w:szCs w:val="22"/>
        </w:rPr>
        <w:t>di</w:t>
      </w:r>
      <w:r w:rsidRPr="00C612C4">
        <w:rPr>
          <w:rFonts w:asciiTheme="minorHAnsi" w:hAnsiTheme="minorHAnsi" w:cstheme="minorHAnsi"/>
          <w:spacing w:val="34"/>
          <w:sz w:val="22"/>
          <w:szCs w:val="22"/>
        </w:rPr>
        <w:t xml:space="preserve"> </w:t>
      </w:r>
      <w:r w:rsidRPr="00C612C4">
        <w:rPr>
          <w:rFonts w:asciiTheme="minorHAnsi" w:hAnsiTheme="minorHAnsi" w:cstheme="minorHAnsi"/>
          <w:spacing w:val="-1"/>
          <w:sz w:val="22"/>
          <w:szCs w:val="22"/>
        </w:rPr>
        <w:t>comportamento</w:t>
      </w:r>
      <w:r w:rsidRPr="00C612C4">
        <w:rPr>
          <w:rFonts w:asciiTheme="minorHAnsi" w:hAnsiTheme="minorHAnsi" w:cstheme="minorHAnsi"/>
          <w:spacing w:val="35"/>
          <w:sz w:val="22"/>
          <w:szCs w:val="22"/>
        </w:rPr>
        <w:t xml:space="preserve"> </w:t>
      </w:r>
      <w:r w:rsidRPr="00C612C4">
        <w:rPr>
          <w:rFonts w:asciiTheme="minorHAnsi" w:hAnsiTheme="minorHAnsi" w:cstheme="minorHAnsi"/>
          <w:spacing w:val="-1"/>
          <w:sz w:val="22"/>
          <w:szCs w:val="22"/>
        </w:rPr>
        <w:t>dei</w:t>
      </w:r>
      <w:r w:rsidRPr="00C612C4">
        <w:rPr>
          <w:rFonts w:asciiTheme="minorHAnsi" w:hAnsiTheme="minorHAnsi" w:cstheme="minorHAnsi"/>
          <w:spacing w:val="33"/>
          <w:sz w:val="22"/>
          <w:szCs w:val="22"/>
        </w:rPr>
        <w:t xml:space="preserve"> </w:t>
      </w:r>
      <w:r w:rsidRPr="00C612C4">
        <w:rPr>
          <w:rFonts w:asciiTheme="minorHAnsi" w:hAnsiTheme="minorHAnsi" w:cstheme="minorHAnsi"/>
          <w:spacing w:val="-1"/>
          <w:sz w:val="22"/>
          <w:szCs w:val="22"/>
        </w:rPr>
        <w:t>dipendenti</w:t>
      </w:r>
      <w:r w:rsidRPr="00C612C4">
        <w:rPr>
          <w:rFonts w:asciiTheme="minorHAnsi" w:hAnsiTheme="minorHAnsi" w:cstheme="minorHAnsi"/>
          <w:spacing w:val="33"/>
          <w:sz w:val="22"/>
          <w:szCs w:val="22"/>
        </w:rPr>
        <w:t xml:space="preserve"> </w:t>
      </w:r>
      <w:r w:rsidRPr="00C612C4">
        <w:rPr>
          <w:rFonts w:asciiTheme="minorHAnsi" w:hAnsiTheme="minorHAnsi" w:cstheme="minorHAnsi"/>
          <w:sz w:val="22"/>
          <w:szCs w:val="22"/>
        </w:rPr>
        <w:t>pubblici,</w:t>
      </w:r>
      <w:r w:rsidRPr="00C612C4">
        <w:rPr>
          <w:rFonts w:asciiTheme="minorHAnsi" w:hAnsiTheme="minorHAnsi" w:cstheme="minorHAnsi"/>
          <w:spacing w:val="33"/>
          <w:sz w:val="22"/>
          <w:szCs w:val="22"/>
        </w:rPr>
        <w:t xml:space="preserve"> </w:t>
      </w:r>
      <w:r w:rsidRPr="00C612C4">
        <w:rPr>
          <w:rFonts w:asciiTheme="minorHAnsi" w:hAnsiTheme="minorHAnsi" w:cstheme="minorHAnsi"/>
          <w:sz w:val="22"/>
          <w:szCs w:val="22"/>
        </w:rPr>
        <w:t>a</w:t>
      </w:r>
      <w:r w:rsidRPr="00C612C4">
        <w:rPr>
          <w:rFonts w:asciiTheme="minorHAnsi" w:hAnsiTheme="minorHAnsi" w:cstheme="minorHAnsi"/>
          <w:spacing w:val="32"/>
          <w:sz w:val="22"/>
          <w:szCs w:val="22"/>
        </w:rPr>
        <w:t xml:space="preserve"> </w:t>
      </w:r>
      <w:r w:rsidRPr="00C612C4">
        <w:rPr>
          <w:rFonts w:asciiTheme="minorHAnsi" w:hAnsiTheme="minorHAnsi" w:cstheme="minorHAnsi"/>
          <w:sz w:val="22"/>
          <w:szCs w:val="22"/>
        </w:rPr>
        <w:t>norma</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dell’art.54</w:t>
      </w:r>
      <w:r w:rsidRPr="00C612C4">
        <w:rPr>
          <w:rFonts w:asciiTheme="minorHAnsi" w:hAnsiTheme="minorHAnsi" w:cstheme="minorHAnsi"/>
          <w:spacing w:val="32"/>
          <w:sz w:val="22"/>
          <w:szCs w:val="22"/>
        </w:rPr>
        <w:t xml:space="preserve"> </w:t>
      </w:r>
      <w:r w:rsidRPr="00C612C4">
        <w:rPr>
          <w:rFonts w:asciiTheme="minorHAnsi" w:hAnsiTheme="minorHAnsi" w:cstheme="minorHAnsi"/>
          <w:spacing w:val="-1"/>
          <w:sz w:val="22"/>
          <w:szCs w:val="22"/>
        </w:rPr>
        <w:t>del</w:t>
      </w:r>
      <w:r w:rsidRPr="00C612C4">
        <w:rPr>
          <w:rFonts w:asciiTheme="minorHAnsi" w:hAnsiTheme="minorHAnsi" w:cstheme="minorHAnsi"/>
          <w:spacing w:val="97"/>
          <w:sz w:val="22"/>
          <w:szCs w:val="22"/>
        </w:rPr>
        <w:t xml:space="preserve"> </w:t>
      </w:r>
      <w:r w:rsidRPr="00C612C4">
        <w:rPr>
          <w:rFonts w:asciiTheme="minorHAnsi" w:hAnsiTheme="minorHAnsi" w:cstheme="minorHAnsi"/>
          <w:spacing w:val="-1"/>
          <w:sz w:val="22"/>
          <w:szCs w:val="22"/>
        </w:rPr>
        <w:t>decreto</w:t>
      </w:r>
      <w:r w:rsidRPr="00C612C4">
        <w:rPr>
          <w:rFonts w:asciiTheme="minorHAnsi" w:hAnsiTheme="minorHAnsi" w:cstheme="minorHAnsi"/>
          <w:spacing w:val="-4"/>
          <w:sz w:val="22"/>
          <w:szCs w:val="22"/>
        </w:rPr>
        <w:t xml:space="preserve"> </w:t>
      </w:r>
      <w:r w:rsidRPr="00C612C4">
        <w:rPr>
          <w:rFonts w:asciiTheme="minorHAnsi" w:hAnsiTheme="minorHAnsi" w:cstheme="minorHAnsi"/>
          <w:spacing w:val="-1"/>
          <w:sz w:val="22"/>
          <w:szCs w:val="22"/>
        </w:rPr>
        <w:t>legislativo</w:t>
      </w:r>
      <w:r w:rsidRPr="00C612C4">
        <w:rPr>
          <w:rFonts w:asciiTheme="minorHAnsi" w:hAnsiTheme="minorHAnsi" w:cstheme="minorHAnsi"/>
          <w:spacing w:val="-4"/>
          <w:sz w:val="22"/>
          <w:szCs w:val="22"/>
        </w:rPr>
        <w:t xml:space="preserve"> </w:t>
      </w:r>
      <w:r w:rsidRPr="00C612C4">
        <w:rPr>
          <w:rFonts w:asciiTheme="minorHAnsi" w:hAnsiTheme="minorHAnsi" w:cstheme="minorHAnsi"/>
          <w:sz w:val="22"/>
          <w:szCs w:val="22"/>
        </w:rPr>
        <w:t>30</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marzo</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2001,</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n.</w:t>
      </w:r>
      <w:r w:rsidRPr="00C612C4">
        <w:rPr>
          <w:rFonts w:asciiTheme="minorHAnsi" w:hAnsiTheme="minorHAnsi" w:cstheme="minorHAnsi"/>
          <w:spacing w:val="-3"/>
          <w:sz w:val="22"/>
          <w:szCs w:val="22"/>
        </w:rPr>
        <w:t xml:space="preserve"> </w:t>
      </w:r>
      <w:r w:rsidRPr="00C612C4">
        <w:rPr>
          <w:rFonts w:asciiTheme="minorHAnsi" w:hAnsiTheme="minorHAnsi" w:cstheme="minorHAnsi"/>
          <w:sz w:val="22"/>
          <w:szCs w:val="22"/>
        </w:rPr>
        <w:t>165”</w:t>
      </w:r>
      <w:r w:rsidR="00987AEB" w:rsidRPr="00C612C4">
        <w:rPr>
          <w:rFonts w:asciiTheme="minorHAnsi" w:hAnsiTheme="minorHAnsi" w:cstheme="minorHAnsi"/>
          <w:sz w:val="22"/>
          <w:szCs w:val="22"/>
        </w:rPr>
        <w:t>;</w:t>
      </w:r>
    </w:p>
    <w:p w14:paraId="44D8FDA5" w14:textId="7CA24985" w:rsidR="001D1C66" w:rsidRPr="00C612C4" w:rsidRDefault="0004158C" w:rsidP="00FA6FAB">
      <w:pPr>
        <w:pStyle w:val="Paragrafoelenco"/>
        <w:numPr>
          <w:ilvl w:val="0"/>
          <w:numId w:val="10"/>
        </w:numPr>
        <w:jc w:val="both"/>
        <w:rPr>
          <w:rFonts w:asciiTheme="minorHAnsi" w:hAnsiTheme="minorHAnsi" w:cstheme="minorHAnsi"/>
          <w:sz w:val="22"/>
          <w:szCs w:val="22"/>
        </w:rPr>
      </w:pPr>
      <w:r w:rsidRPr="00C612C4">
        <w:rPr>
          <w:rFonts w:asciiTheme="minorHAnsi" w:hAnsiTheme="minorHAnsi" w:cstheme="minorHAnsi"/>
          <w:sz w:val="22"/>
          <w:szCs w:val="22"/>
        </w:rPr>
        <w:t xml:space="preserve">che il Consiglio di Amministrazione dell’Università degli Studi di Catania </w:t>
      </w:r>
      <w:r w:rsidR="00FA6FAB" w:rsidRPr="00C612C4">
        <w:rPr>
          <w:rFonts w:asciiTheme="minorHAnsi" w:hAnsiTheme="minorHAnsi" w:cstheme="minorHAnsi"/>
          <w:sz w:val="22"/>
          <w:szCs w:val="22"/>
        </w:rPr>
        <w:t>nella seduta del 22 febbraio 2024</w:t>
      </w:r>
      <w:r w:rsidR="00FA6FAB" w:rsidRPr="00C612C4">
        <w:t xml:space="preserve"> </w:t>
      </w:r>
      <w:r w:rsidRPr="00C612C4">
        <w:rPr>
          <w:rFonts w:asciiTheme="minorHAnsi" w:hAnsiTheme="minorHAnsi" w:cstheme="minorHAnsi"/>
          <w:sz w:val="22"/>
          <w:szCs w:val="22"/>
        </w:rPr>
        <w:t>ha adottato</w:t>
      </w:r>
      <w:r w:rsidR="00480E99" w:rsidRPr="00C612C4">
        <w:rPr>
          <w:rFonts w:asciiTheme="minorHAnsi" w:hAnsiTheme="minorHAnsi" w:cstheme="minorHAnsi"/>
          <w:sz w:val="22"/>
          <w:szCs w:val="22"/>
        </w:rPr>
        <w:t xml:space="preserve"> il</w:t>
      </w:r>
      <w:r w:rsidR="00480E99" w:rsidRPr="00C612C4">
        <w:t xml:space="preserve"> </w:t>
      </w:r>
      <w:r w:rsidR="00480E99" w:rsidRPr="00C612C4">
        <w:rPr>
          <w:rFonts w:asciiTheme="minorHAnsi" w:hAnsiTheme="minorHAnsi" w:cstheme="minorHAnsi"/>
          <w:sz w:val="22"/>
          <w:szCs w:val="22"/>
        </w:rPr>
        <w:t>PIAO 2024-2026</w:t>
      </w:r>
      <w:r w:rsidR="00730572" w:rsidRPr="00C612C4">
        <w:rPr>
          <w:rFonts w:asciiTheme="minorHAnsi" w:hAnsiTheme="minorHAnsi" w:cstheme="minorHAnsi"/>
          <w:sz w:val="22"/>
          <w:szCs w:val="22"/>
        </w:rPr>
        <w:t xml:space="preserve">, contenente la </w:t>
      </w:r>
      <w:r w:rsidR="00480E99" w:rsidRPr="00C612C4">
        <w:rPr>
          <w:rFonts w:asciiTheme="minorHAnsi" w:hAnsiTheme="minorHAnsi" w:cstheme="minorHAnsi"/>
          <w:sz w:val="22"/>
          <w:szCs w:val="22"/>
        </w:rPr>
        <w:t xml:space="preserve">sotto sezione </w:t>
      </w:r>
      <w:r w:rsidR="00786C5A" w:rsidRPr="00C612C4">
        <w:rPr>
          <w:rFonts w:asciiTheme="minorHAnsi" w:hAnsiTheme="minorHAnsi" w:cstheme="minorHAnsi"/>
          <w:sz w:val="22"/>
          <w:szCs w:val="22"/>
        </w:rPr>
        <w:t>“R</w:t>
      </w:r>
      <w:r w:rsidR="00480E99" w:rsidRPr="00C612C4">
        <w:rPr>
          <w:rFonts w:asciiTheme="minorHAnsi" w:hAnsiTheme="minorHAnsi" w:cstheme="minorHAnsi"/>
          <w:sz w:val="22"/>
          <w:szCs w:val="22"/>
        </w:rPr>
        <w:t>ischi corruttivi e trasparenza</w:t>
      </w:r>
      <w:r w:rsidR="00786C5A" w:rsidRPr="00C612C4">
        <w:rPr>
          <w:rFonts w:asciiTheme="minorHAnsi" w:hAnsiTheme="minorHAnsi" w:cstheme="minorHAnsi"/>
          <w:sz w:val="22"/>
          <w:szCs w:val="22"/>
        </w:rPr>
        <w:t>”</w:t>
      </w:r>
      <w:r w:rsidR="006B427E" w:rsidRPr="00C612C4">
        <w:rPr>
          <w:rFonts w:asciiTheme="minorHAnsi" w:hAnsiTheme="minorHAnsi" w:cstheme="minorHAnsi"/>
          <w:sz w:val="22"/>
          <w:szCs w:val="22"/>
        </w:rPr>
        <w:t xml:space="preserve"> e i relativi allegati</w:t>
      </w:r>
      <w:r w:rsidR="00730572" w:rsidRPr="00C612C4">
        <w:rPr>
          <w:rFonts w:asciiTheme="minorHAnsi" w:hAnsiTheme="minorHAnsi" w:cstheme="minorHAnsi"/>
          <w:sz w:val="22"/>
          <w:szCs w:val="22"/>
        </w:rPr>
        <w:t>,</w:t>
      </w:r>
      <w:r w:rsidRPr="00C612C4">
        <w:rPr>
          <w:rFonts w:asciiTheme="minorHAnsi" w:hAnsiTheme="minorHAnsi" w:cstheme="minorHAnsi"/>
          <w:sz w:val="22"/>
          <w:szCs w:val="22"/>
        </w:rPr>
        <w:t xml:space="preserve"> pubblicato sul sito web istituzionale all’indirizzo </w:t>
      </w:r>
      <w:hyperlink r:id="rId8" w:history="1">
        <w:r w:rsidR="007E742A" w:rsidRPr="00C612C4">
          <w:rPr>
            <w:rStyle w:val="Collegamentoipertestuale"/>
            <w:rFonts w:asciiTheme="minorHAnsi" w:hAnsiTheme="minorHAnsi" w:cstheme="minorHAnsi"/>
            <w:sz w:val="22"/>
            <w:szCs w:val="22"/>
          </w:rPr>
          <w:t xml:space="preserve">Piano di prevenzione della corruzione e della trasparenza </w:t>
        </w:r>
        <w:r w:rsidR="001A2476" w:rsidRPr="00C612C4">
          <w:rPr>
            <w:rStyle w:val="Collegamentoipertestuale"/>
            <w:rFonts w:asciiTheme="minorHAnsi" w:hAnsiTheme="minorHAnsi" w:cstheme="minorHAnsi"/>
            <w:sz w:val="22"/>
            <w:szCs w:val="22"/>
          </w:rPr>
          <w:t>dell’</w:t>
        </w:r>
        <w:r w:rsidR="007E742A" w:rsidRPr="00C612C4">
          <w:rPr>
            <w:rStyle w:val="Collegamentoipertestuale"/>
            <w:rFonts w:asciiTheme="minorHAnsi" w:hAnsiTheme="minorHAnsi" w:cstheme="minorHAnsi"/>
            <w:sz w:val="22"/>
            <w:szCs w:val="22"/>
          </w:rPr>
          <w:t>Università di Catania (unict.it)</w:t>
        </w:r>
      </w:hyperlink>
      <w:r w:rsidR="007E742A" w:rsidRPr="00C612C4">
        <w:rPr>
          <w:rFonts w:asciiTheme="minorHAnsi" w:hAnsiTheme="minorHAnsi" w:cstheme="minorHAnsi"/>
          <w:sz w:val="22"/>
          <w:szCs w:val="22"/>
        </w:rPr>
        <w:t>;</w:t>
      </w:r>
      <w:r w:rsidR="005913CE" w:rsidRPr="00C612C4">
        <w:t xml:space="preserve"> </w:t>
      </w:r>
      <w:r w:rsidR="00E33974" w:rsidRPr="00C612C4">
        <w:t xml:space="preserve"> </w:t>
      </w:r>
    </w:p>
    <w:p w14:paraId="46EEC25C" w14:textId="50A322BB" w:rsidR="00137EC2" w:rsidRPr="00C612C4" w:rsidRDefault="00C34070" w:rsidP="00732969">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pacing w:val="-1"/>
          <w:sz w:val="22"/>
          <w:szCs w:val="22"/>
        </w:rPr>
        <w:t>che con delibera n</w:t>
      </w:r>
      <w:r w:rsidR="00EE0F1E" w:rsidRPr="00C612C4">
        <w:rPr>
          <w:rFonts w:asciiTheme="minorHAnsi" w:hAnsiTheme="minorHAnsi" w:cstheme="minorHAnsi"/>
          <w:spacing w:val="-1"/>
          <w:sz w:val="22"/>
          <w:szCs w:val="22"/>
        </w:rPr>
        <w:t>.</w:t>
      </w:r>
      <w:r w:rsidR="00D47F97" w:rsidRPr="00C612C4">
        <w:rPr>
          <w:rFonts w:asciiTheme="minorHAnsi" w:hAnsiTheme="minorHAnsi" w:cstheme="minorHAnsi"/>
          <w:spacing w:val="-1"/>
          <w:sz w:val="22"/>
          <w:szCs w:val="22"/>
        </w:rPr>
        <w:t>11 del 30/11/2017 e n.46 del 01/02/2018,</w:t>
      </w:r>
      <w:r w:rsidRPr="00C612C4">
        <w:rPr>
          <w:rFonts w:asciiTheme="minorHAnsi" w:hAnsiTheme="minorHAnsi" w:cstheme="minorHAnsi"/>
          <w:spacing w:val="-1"/>
          <w:sz w:val="22"/>
          <w:szCs w:val="22"/>
        </w:rPr>
        <w:t xml:space="preserve"> il Consiglio di </w:t>
      </w:r>
      <w:r w:rsidR="00305447" w:rsidRPr="00C612C4">
        <w:rPr>
          <w:rFonts w:asciiTheme="minorHAnsi" w:hAnsiTheme="minorHAnsi" w:cstheme="minorHAnsi"/>
          <w:spacing w:val="-1"/>
          <w:sz w:val="22"/>
          <w:szCs w:val="22"/>
        </w:rPr>
        <w:t>A</w:t>
      </w:r>
      <w:r w:rsidRPr="00C612C4">
        <w:rPr>
          <w:rFonts w:asciiTheme="minorHAnsi" w:hAnsiTheme="minorHAnsi" w:cstheme="minorHAnsi"/>
          <w:spacing w:val="-1"/>
          <w:sz w:val="22"/>
          <w:szCs w:val="22"/>
        </w:rPr>
        <w:t xml:space="preserve">mministrazione dell’Università degli Studi di Catania ha </w:t>
      </w:r>
      <w:r w:rsidR="008C0A90" w:rsidRPr="00C612C4">
        <w:rPr>
          <w:rFonts w:asciiTheme="minorHAnsi" w:hAnsiTheme="minorHAnsi" w:cstheme="minorHAnsi"/>
          <w:spacing w:val="-1"/>
          <w:sz w:val="22"/>
          <w:szCs w:val="22"/>
        </w:rPr>
        <w:t>adottato</w:t>
      </w:r>
      <w:r w:rsidR="00D60A06" w:rsidRPr="00C612C4">
        <w:rPr>
          <w:rFonts w:asciiTheme="minorHAnsi" w:hAnsiTheme="minorHAnsi" w:cstheme="minorHAnsi"/>
          <w:spacing w:val="-1"/>
          <w:sz w:val="22"/>
          <w:szCs w:val="22"/>
        </w:rPr>
        <w:t xml:space="preserve"> </w:t>
      </w:r>
      <w:r w:rsidR="00A4207C" w:rsidRPr="00C612C4">
        <w:rPr>
          <w:rFonts w:asciiTheme="minorHAnsi" w:hAnsiTheme="minorHAnsi" w:cstheme="minorHAnsi"/>
          <w:spacing w:val="-1"/>
          <w:sz w:val="22"/>
          <w:szCs w:val="22"/>
        </w:rPr>
        <w:t xml:space="preserve">lo </w:t>
      </w:r>
      <w:r w:rsidR="000B5FFE" w:rsidRPr="00C612C4">
        <w:rPr>
          <w:rFonts w:asciiTheme="minorHAnsi" w:hAnsiTheme="minorHAnsi" w:cstheme="minorHAnsi"/>
          <w:spacing w:val="-1"/>
          <w:sz w:val="22"/>
          <w:szCs w:val="22"/>
        </w:rPr>
        <w:t>schema del Patto di integrità</w:t>
      </w:r>
      <w:r w:rsidR="00D60A06" w:rsidRPr="00C612C4">
        <w:rPr>
          <w:rFonts w:asciiTheme="minorHAnsi" w:hAnsiTheme="minorHAnsi" w:cstheme="minorHAnsi"/>
          <w:spacing w:val="-1"/>
          <w:sz w:val="22"/>
          <w:szCs w:val="22"/>
        </w:rPr>
        <w:t xml:space="preserve"> </w:t>
      </w:r>
      <w:r w:rsidRPr="00C612C4">
        <w:rPr>
          <w:rFonts w:asciiTheme="minorHAnsi" w:hAnsiTheme="minorHAnsi" w:cstheme="minorHAnsi"/>
          <w:spacing w:val="-1"/>
          <w:sz w:val="22"/>
          <w:szCs w:val="22"/>
        </w:rPr>
        <w:t>dell’Ateneo di Catania</w:t>
      </w:r>
      <w:r w:rsidR="00CB5E05" w:rsidRPr="00C612C4">
        <w:rPr>
          <w:rFonts w:asciiTheme="minorHAnsi" w:hAnsiTheme="minorHAnsi" w:cstheme="minorHAnsi"/>
          <w:spacing w:val="-1"/>
          <w:sz w:val="22"/>
          <w:szCs w:val="22"/>
        </w:rPr>
        <w:t xml:space="preserve"> pubblicato </w:t>
      </w:r>
      <w:r w:rsidR="00305447" w:rsidRPr="00C612C4">
        <w:rPr>
          <w:rFonts w:asciiTheme="minorHAnsi" w:hAnsiTheme="minorHAnsi" w:cstheme="minorHAnsi"/>
          <w:spacing w:val="-1"/>
          <w:sz w:val="22"/>
          <w:szCs w:val="22"/>
        </w:rPr>
        <w:t>sul sito web istituzionale all’indirizzo</w:t>
      </w:r>
      <w:r w:rsidR="00D47F97" w:rsidRPr="00C612C4">
        <w:rPr>
          <w:rFonts w:asciiTheme="minorHAnsi" w:hAnsiTheme="minorHAnsi" w:cstheme="minorHAnsi"/>
          <w:spacing w:val="-1"/>
          <w:sz w:val="22"/>
          <w:szCs w:val="22"/>
        </w:rPr>
        <w:t xml:space="preserve"> </w:t>
      </w:r>
      <w:hyperlink r:id="rId9" w:history="1">
        <w:r w:rsidR="00137EC2" w:rsidRPr="00C612C4">
          <w:rPr>
            <w:rFonts w:asciiTheme="minorHAnsi" w:hAnsiTheme="minorHAnsi" w:cstheme="minorHAnsi"/>
            <w:color w:val="0000FF"/>
            <w:sz w:val="22"/>
            <w:szCs w:val="22"/>
            <w:u w:val="single"/>
          </w:rPr>
          <w:t>Bandi di gara e contratti | Università di Catania (unict.it)</w:t>
        </w:r>
      </w:hyperlink>
      <w:r w:rsidR="00137EC2" w:rsidRPr="00C612C4">
        <w:rPr>
          <w:rFonts w:asciiTheme="minorHAnsi" w:hAnsiTheme="minorHAnsi" w:cstheme="minorHAnsi"/>
          <w:sz w:val="22"/>
          <w:szCs w:val="22"/>
        </w:rPr>
        <w:t>;</w:t>
      </w:r>
    </w:p>
    <w:p w14:paraId="060CE309" w14:textId="78EB5BC3" w:rsidR="005003AA" w:rsidRPr="00C612C4" w:rsidRDefault="005003AA" w:rsidP="00732969">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C612C4">
        <w:rPr>
          <w:rFonts w:asciiTheme="minorHAnsi" w:hAnsiTheme="minorHAnsi" w:cstheme="minorHAnsi"/>
          <w:sz w:val="22"/>
          <w:szCs w:val="22"/>
        </w:rPr>
        <w:t xml:space="preserve">che con decreto </w:t>
      </w:r>
      <w:r w:rsidR="00A91C50" w:rsidRPr="00C612C4">
        <w:rPr>
          <w:rFonts w:asciiTheme="minorHAnsi" w:hAnsiTheme="minorHAnsi" w:cstheme="minorHAnsi"/>
          <w:sz w:val="22"/>
          <w:szCs w:val="22"/>
        </w:rPr>
        <w:t>r</w:t>
      </w:r>
      <w:r w:rsidRPr="00C612C4">
        <w:rPr>
          <w:rFonts w:asciiTheme="minorHAnsi" w:hAnsiTheme="minorHAnsi" w:cstheme="minorHAnsi"/>
          <w:sz w:val="22"/>
          <w:szCs w:val="22"/>
        </w:rPr>
        <w:t>ettorale n.1166 del 08/04/2021</w:t>
      </w:r>
      <w:r w:rsidR="00137EC2" w:rsidRPr="00C612C4">
        <w:rPr>
          <w:rStyle w:val="Collegamentoipertestuale"/>
          <w:rFonts w:asciiTheme="minorHAnsi" w:hAnsiTheme="minorHAnsi" w:cstheme="minorHAnsi"/>
          <w:sz w:val="22"/>
          <w:szCs w:val="22"/>
          <w:u w:val="none"/>
        </w:rPr>
        <w:t xml:space="preserve"> </w:t>
      </w:r>
      <w:r w:rsidRPr="00C612C4">
        <w:rPr>
          <w:rFonts w:asciiTheme="minorHAnsi" w:hAnsiTheme="minorHAnsi" w:cstheme="minorHAnsi"/>
          <w:sz w:val="22"/>
          <w:szCs w:val="22"/>
        </w:rPr>
        <w:t>è stato emanato il</w:t>
      </w:r>
      <w:r w:rsidRPr="00C612C4">
        <w:rPr>
          <w:rFonts w:asciiTheme="minorHAnsi" w:hAnsiTheme="minorHAnsi" w:cstheme="minorHAnsi"/>
          <w:spacing w:val="9"/>
          <w:sz w:val="22"/>
          <w:szCs w:val="22"/>
        </w:rPr>
        <w:t xml:space="preserve"> </w:t>
      </w:r>
      <w:r w:rsidRPr="00C612C4">
        <w:rPr>
          <w:rFonts w:asciiTheme="minorHAnsi" w:hAnsiTheme="minorHAnsi" w:cstheme="minorHAnsi"/>
          <w:sz w:val="22"/>
          <w:szCs w:val="22"/>
        </w:rPr>
        <w:t>Codice</w:t>
      </w:r>
      <w:r w:rsidRPr="00C612C4">
        <w:rPr>
          <w:rFonts w:asciiTheme="minorHAnsi" w:hAnsiTheme="minorHAnsi" w:cstheme="minorHAnsi"/>
          <w:spacing w:val="8"/>
          <w:sz w:val="22"/>
          <w:szCs w:val="22"/>
        </w:rPr>
        <w:t xml:space="preserve"> Etico e </w:t>
      </w:r>
      <w:r w:rsidRPr="00C612C4">
        <w:rPr>
          <w:rFonts w:asciiTheme="minorHAnsi" w:hAnsiTheme="minorHAnsi" w:cstheme="minorHAnsi"/>
          <w:sz w:val="22"/>
          <w:szCs w:val="22"/>
        </w:rPr>
        <w:t>di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comportamento</w:t>
      </w:r>
      <w:r w:rsidRPr="00C612C4">
        <w:rPr>
          <w:rFonts w:asciiTheme="minorHAnsi" w:hAnsiTheme="minorHAnsi" w:cstheme="minorHAnsi"/>
          <w:spacing w:val="9"/>
          <w:sz w:val="22"/>
          <w:szCs w:val="22"/>
        </w:rPr>
        <w:t xml:space="preserve"> </w:t>
      </w:r>
      <w:r w:rsidRPr="00C612C4">
        <w:rPr>
          <w:rFonts w:asciiTheme="minorHAnsi" w:hAnsiTheme="minorHAnsi" w:cstheme="minorHAnsi"/>
          <w:spacing w:val="-1"/>
          <w:sz w:val="22"/>
          <w:szCs w:val="22"/>
        </w:rPr>
        <w:t>dei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dipendenti</w:t>
      </w:r>
      <w:r w:rsidRPr="00C612C4">
        <w:rPr>
          <w:rFonts w:asciiTheme="minorHAnsi" w:hAnsiTheme="minorHAnsi" w:cstheme="minorHAnsi"/>
          <w:spacing w:val="10"/>
          <w:sz w:val="22"/>
          <w:szCs w:val="22"/>
        </w:rPr>
        <w:t xml:space="preserve"> </w:t>
      </w:r>
      <w:r w:rsidRPr="00C612C4">
        <w:rPr>
          <w:rFonts w:asciiTheme="minorHAnsi" w:hAnsiTheme="minorHAnsi" w:cstheme="minorHAnsi"/>
          <w:sz w:val="22"/>
          <w:szCs w:val="22"/>
        </w:rPr>
        <w:t xml:space="preserve">dell’Università degli Studi di Catania, </w:t>
      </w:r>
      <w:r w:rsidR="00A91C50" w:rsidRPr="00C612C4">
        <w:rPr>
          <w:rFonts w:asciiTheme="minorHAnsi" w:hAnsiTheme="minorHAnsi" w:cstheme="minorHAnsi"/>
          <w:sz w:val="22"/>
          <w:szCs w:val="22"/>
        </w:rPr>
        <w:t>successivamente modificato</w:t>
      </w:r>
      <w:r w:rsidR="00D37645" w:rsidRPr="00C612C4">
        <w:t xml:space="preserve"> </w:t>
      </w:r>
      <w:r w:rsidR="00A91C50" w:rsidRPr="00C612C4">
        <w:rPr>
          <w:rFonts w:asciiTheme="minorHAnsi" w:hAnsiTheme="minorHAnsi" w:cstheme="minorHAnsi"/>
          <w:sz w:val="22"/>
          <w:szCs w:val="22"/>
        </w:rPr>
        <w:t xml:space="preserve">con decreto rettorale n. </w:t>
      </w:r>
      <w:r w:rsidR="00EA0516" w:rsidRPr="00C612C4">
        <w:rPr>
          <w:rFonts w:asciiTheme="minorHAnsi" w:hAnsiTheme="minorHAnsi" w:cstheme="minorHAnsi"/>
          <w:sz w:val="22"/>
          <w:szCs w:val="22"/>
        </w:rPr>
        <w:t>5710</w:t>
      </w:r>
      <w:r w:rsidR="00A91C50" w:rsidRPr="00C612C4">
        <w:rPr>
          <w:rFonts w:asciiTheme="minorHAnsi" w:hAnsiTheme="minorHAnsi" w:cstheme="minorHAnsi"/>
          <w:sz w:val="22"/>
          <w:szCs w:val="22"/>
        </w:rPr>
        <w:t xml:space="preserve"> del </w:t>
      </w:r>
      <w:r w:rsidR="00EA0516" w:rsidRPr="00C612C4">
        <w:rPr>
          <w:rFonts w:asciiTheme="minorHAnsi" w:hAnsiTheme="minorHAnsi" w:cstheme="minorHAnsi"/>
          <w:sz w:val="22"/>
          <w:szCs w:val="22"/>
        </w:rPr>
        <w:t>30</w:t>
      </w:r>
      <w:r w:rsidR="00A91C50" w:rsidRPr="00C612C4">
        <w:rPr>
          <w:rFonts w:asciiTheme="minorHAnsi" w:hAnsiTheme="minorHAnsi" w:cstheme="minorHAnsi"/>
          <w:sz w:val="22"/>
          <w:szCs w:val="22"/>
        </w:rPr>
        <w:t>/</w:t>
      </w:r>
      <w:r w:rsidR="00EA0516" w:rsidRPr="00C612C4">
        <w:rPr>
          <w:rFonts w:asciiTheme="minorHAnsi" w:hAnsiTheme="minorHAnsi" w:cstheme="minorHAnsi"/>
          <w:sz w:val="22"/>
          <w:szCs w:val="22"/>
        </w:rPr>
        <w:t>12</w:t>
      </w:r>
      <w:r w:rsidR="00A91C50" w:rsidRPr="00C612C4">
        <w:rPr>
          <w:rFonts w:asciiTheme="minorHAnsi" w:hAnsiTheme="minorHAnsi" w:cstheme="minorHAnsi"/>
          <w:sz w:val="22"/>
          <w:szCs w:val="22"/>
        </w:rPr>
        <w:t>/202</w:t>
      </w:r>
      <w:r w:rsidR="00EA0516" w:rsidRPr="00C612C4">
        <w:rPr>
          <w:rFonts w:asciiTheme="minorHAnsi" w:hAnsiTheme="minorHAnsi" w:cstheme="minorHAnsi"/>
          <w:sz w:val="22"/>
          <w:szCs w:val="22"/>
        </w:rPr>
        <w:t>4</w:t>
      </w:r>
      <w:r w:rsidR="00A91C50" w:rsidRPr="00C612C4">
        <w:rPr>
          <w:rFonts w:asciiTheme="minorHAnsi" w:hAnsiTheme="minorHAnsi" w:cstheme="minorHAnsi"/>
          <w:sz w:val="22"/>
          <w:szCs w:val="22"/>
        </w:rPr>
        <w:t xml:space="preserve">, pubblicato </w:t>
      </w:r>
      <w:r w:rsidRPr="00C612C4">
        <w:rPr>
          <w:rFonts w:asciiTheme="minorHAnsi" w:hAnsiTheme="minorHAnsi" w:cstheme="minorHAnsi"/>
          <w:spacing w:val="-1"/>
          <w:sz w:val="22"/>
          <w:szCs w:val="22"/>
        </w:rPr>
        <w:t xml:space="preserve">sul sito web istituzionale all’indirizzo </w:t>
      </w:r>
      <w:hyperlink r:id="rId10" w:history="1">
        <w:r w:rsidR="00A91C50" w:rsidRPr="00C612C4">
          <w:rPr>
            <w:rStyle w:val="Collegamentoipertestuale"/>
            <w:rFonts w:asciiTheme="minorHAnsi" w:hAnsiTheme="minorHAnsi" w:cstheme="minorHAnsi"/>
            <w:sz w:val="22"/>
            <w:szCs w:val="22"/>
          </w:rPr>
          <w:t xml:space="preserve">Codice </w:t>
        </w:r>
        <w:r w:rsidR="00A91C50" w:rsidRPr="00C612C4">
          <w:rPr>
            <w:rStyle w:val="Collegamentoipertestuale"/>
            <w:rFonts w:asciiTheme="minorHAnsi" w:hAnsiTheme="minorHAnsi" w:cstheme="minorHAnsi"/>
            <w:sz w:val="22"/>
            <w:szCs w:val="22"/>
          </w:rPr>
          <w:lastRenderedPageBreak/>
          <w:t>di comportamento | Università di Catania (unict.it)</w:t>
        </w:r>
      </w:hyperlink>
      <w:r w:rsidR="00A91C50" w:rsidRPr="00C612C4">
        <w:rPr>
          <w:rFonts w:asciiTheme="minorHAnsi" w:hAnsiTheme="minorHAnsi" w:cstheme="minorHAnsi"/>
          <w:sz w:val="22"/>
          <w:szCs w:val="22"/>
        </w:rPr>
        <w:t>.</w:t>
      </w:r>
    </w:p>
    <w:p w14:paraId="376E8A6A" w14:textId="77777777" w:rsidR="005003AA" w:rsidRPr="00A91C50" w:rsidRDefault="005003AA" w:rsidP="005003AA">
      <w:pPr>
        <w:pStyle w:val="Paragrafoelenco"/>
        <w:kinsoku w:val="0"/>
        <w:overflowPunct w:val="0"/>
        <w:spacing w:before="60" w:after="60"/>
        <w:ind w:left="720"/>
        <w:jc w:val="both"/>
        <w:rPr>
          <w:rFonts w:asciiTheme="minorHAnsi" w:hAnsiTheme="minorHAnsi" w:cstheme="minorHAnsi"/>
          <w:sz w:val="22"/>
          <w:szCs w:val="22"/>
        </w:rPr>
      </w:pPr>
    </w:p>
    <w:p w14:paraId="26C0DC8D" w14:textId="2C1E1229" w:rsidR="000B5FFE" w:rsidRPr="00A91C50" w:rsidRDefault="000B5FFE" w:rsidP="00D60A06">
      <w:pPr>
        <w:pStyle w:val="Paragrafoelenco"/>
        <w:kinsoku w:val="0"/>
        <w:overflowPunct w:val="0"/>
        <w:spacing w:before="187"/>
        <w:ind w:left="720" w:right="11"/>
        <w:jc w:val="both"/>
        <w:rPr>
          <w:rFonts w:asciiTheme="minorHAnsi" w:hAnsiTheme="minorHAnsi" w:cstheme="minorHAnsi"/>
          <w:b/>
          <w:spacing w:val="-1"/>
          <w:sz w:val="22"/>
          <w:szCs w:val="22"/>
        </w:rPr>
      </w:pPr>
      <w:r w:rsidRPr="00A91C50">
        <w:rPr>
          <w:rFonts w:asciiTheme="minorHAnsi" w:hAnsiTheme="minorHAnsi" w:cstheme="minorHAnsi"/>
          <w:b/>
          <w:spacing w:val="-1"/>
          <w:sz w:val="22"/>
          <w:szCs w:val="22"/>
        </w:rPr>
        <w:t xml:space="preserve">Tutto ciò premesso l’Amministrazione e l’Impresa </w:t>
      </w:r>
      <w:r w:rsidR="00C34070" w:rsidRPr="00A91C50">
        <w:rPr>
          <w:rFonts w:asciiTheme="minorHAnsi" w:hAnsiTheme="minorHAnsi" w:cstheme="minorHAnsi"/>
          <w:b/>
          <w:spacing w:val="-1"/>
          <w:sz w:val="22"/>
          <w:szCs w:val="22"/>
        </w:rPr>
        <w:t>stipulano</w:t>
      </w:r>
      <w:r w:rsidRPr="00A91C50">
        <w:rPr>
          <w:rFonts w:asciiTheme="minorHAnsi" w:hAnsiTheme="minorHAnsi" w:cstheme="minorHAnsi"/>
          <w:b/>
          <w:spacing w:val="-1"/>
          <w:sz w:val="22"/>
          <w:szCs w:val="22"/>
        </w:rPr>
        <w:t xml:space="preserve"> e convengono quanto segue</w:t>
      </w:r>
    </w:p>
    <w:p w14:paraId="04CEB9BC" w14:textId="77777777" w:rsidR="008E4B1B" w:rsidRPr="00A91C50" w:rsidRDefault="008E4B1B" w:rsidP="00B55464">
      <w:pPr>
        <w:widowControl w:val="0"/>
        <w:kinsoku w:val="0"/>
        <w:overflowPunct w:val="0"/>
        <w:autoSpaceDE w:val="0"/>
        <w:autoSpaceDN w:val="0"/>
        <w:adjustRightInd w:val="0"/>
        <w:spacing w:after="0" w:line="240" w:lineRule="auto"/>
        <w:ind w:right="149"/>
        <w:rPr>
          <w:rFonts w:cstheme="minorHAnsi"/>
          <w:b/>
          <w:spacing w:val="-1"/>
        </w:rPr>
      </w:pPr>
    </w:p>
    <w:p w14:paraId="7237E860" w14:textId="77777777" w:rsidR="00E90FE5" w:rsidRPr="00A91C50" w:rsidRDefault="00E90FE5" w:rsidP="00E50AE7">
      <w:pPr>
        <w:widowControl w:val="0"/>
        <w:kinsoku w:val="0"/>
        <w:overflowPunct w:val="0"/>
        <w:autoSpaceDE w:val="0"/>
        <w:autoSpaceDN w:val="0"/>
        <w:adjustRightInd w:val="0"/>
        <w:spacing w:after="0" w:line="240" w:lineRule="auto"/>
        <w:ind w:right="149"/>
        <w:jc w:val="center"/>
        <w:rPr>
          <w:rFonts w:cstheme="minorHAnsi"/>
          <w:b/>
        </w:rPr>
      </w:pPr>
      <w:r w:rsidRPr="00A91C50">
        <w:rPr>
          <w:rFonts w:cstheme="minorHAnsi"/>
          <w:b/>
          <w:spacing w:val="-1"/>
        </w:rPr>
        <w:t>Articolo</w:t>
      </w:r>
      <w:r w:rsidRPr="00A91C50">
        <w:rPr>
          <w:rFonts w:cstheme="minorHAnsi"/>
          <w:b/>
          <w:spacing w:val="-6"/>
        </w:rPr>
        <w:t xml:space="preserve"> </w:t>
      </w:r>
      <w:r w:rsidR="00E50AE7" w:rsidRPr="00A91C50">
        <w:rPr>
          <w:rFonts w:cstheme="minorHAnsi"/>
          <w:b/>
        </w:rPr>
        <w:t xml:space="preserve">1 - </w:t>
      </w:r>
      <w:r w:rsidRPr="00A91C50">
        <w:rPr>
          <w:rFonts w:cstheme="minorHAnsi"/>
          <w:b/>
          <w:spacing w:val="-1"/>
        </w:rPr>
        <w:t>Ambito</w:t>
      </w:r>
      <w:r w:rsidRPr="00A91C50">
        <w:rPr>
          <w:rFonts w:cstheme="minorHAnsi"/>
          <w:b/>
          <w:spacing w:val="-8"/>
        </w:rPr>
        <w:t xml:space="preserve"> </w:t>
      </w:r>
      <w:r w:rsidRPr="00A91C50">
        <w:rPr>
          <w:rFonts w:cstheme="minorHAnsi"/>
          <w:b/>
        </w:rPr>
        <w:t>di</w:t>
      </w:r>
      <w:r w:rsidRPr="00A91C50">
        <w:rPr>
          <w:rFonts w:cstheme="minorHAnsi"/>
          <w:b/>
          <w:spacing w:val="-7"/>
        </w:rPr>
        <w:t xml:space="preserve"> </w:t>
      </w:r>
      <w:r w:rsidRPr="00A91C50">
        <w:rPr>
          <w:rFonts w:cstheme="minorHAnsi"/>
          <w:b/>
          <w:spacing w:val="-1"/>
        </w:rPr>
        <w:t>applicazione</w:t>
      </w:r>
      <w:r w:rsidRPr="00A91C50">
        <w:rPr>
          <w:rFonts w:cstheme="minorHAnsi"/>
          <w:b/>
          <w:spacing w:val="-7"/>
        </w:rPr>
        <w:t xml:space="preserve"> </w:t>
      </w:r>
      <w:r w:rsidRPr="00A91C50">
        <w:rPr>
          <w:rFonts w:cstheme="minorHAnsi"/>
          <w:b/>
        </w:rPr>
        <w:t>e</w:t>
      </w:r>
      <w:r w:rsidRPr="00A91C50">
        <w:rPr>
          <w:rFonts w:cstheme="minorHAnsi"/>
          <w:b/>
          <w:spacing w:val="-7"/>
        </w:rPr>
        <w:t xml:space="preserve"> </w:t>
      </w:r>
      <w:r w:rsidRPr="00A91C50">
        <w:rPr>
          <w:rFonts w:cstheme="minorHAnsi"/>
          <w:b/>
          <w:spacing w:val="-1"/>
        </w:rPr>
        <w:t>finalità</w:t>
      </w:r>
    </w:p>
    <w:p w14:paraId="0DCB7381" w14:textId="64D1687F" w:rsidR="009824F2" w:rsidRPr="00A91C50" w:rsidRDefault="00E90FE5" w:rsidP="00B13B10">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presente</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integrità</w:t>
      </w:r>
      <w:r w:rsidRPr="00A91C50">
        <w:rPr>
          <w:rFonts w:asciiTheme="minorHAnsi" w:hAnsiTheme="minorHAnsi" w:cstheme="minorHAnsi"/>
          <w:spacing w:val="36"/>
          <w:sz w:val="22"/>
          <w:szCs w:val="22"/>
        </w:rPr>
        <w:t xml:space="preserve"> </w:t>
      </w:r>
      <w:r w:rsidRPr="00A91C50">
        <w:rPr>
          <w:rFonts w:asciiTheme="minorHAnsi" w:hAnsiTheme="minorHAnsi" w:cstheme="minorHAnsi"/>
          <w:spacing w:val="-1"/>
          <w:sz w:val="22"/>
          <w:szCs w:val="22"/>
        </w:rPr>
        <w:t>rappresenta</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una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misura</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prevenzione</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nei</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confronti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pratiche</w:t>
      </w:r>
      <w:r w:rsidR="00757DDC"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corruttive,</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concussive</w:t>
      </w:r>
      <w:r w:rsidRPr="00A91C50">
        <w:rPr>
          <w:rFonts w:asciiTheme="minorHAnsi" w:hAnsiTheme="minorHAnsi" w:cstheme="minorHAnsi"/>
          <w:spacing w:val="58"/>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comunque</w:t>
      </w:r>
      <w:r w:rsidRPr="00A91C50">
        <w:rPr>
          <w:rFonts w:asciiTheme="minorHAnsi" w:hAnsiTheme="minorHAnsi" w:cstheme="minorHAnsi"/>
          <w:spacing w:val="59"/>
          <w:sz w:val="22"/>
          <w:szCs w:val="22"/>
        </w:rPr>
        <w:t xml:space="preserve"> </w:t>
      </w:r>
      <w:r w:rsidRPr="00A91C50">
        <w:rPr>
          <w:rFonts w:asciiTheme="minorHAnsi" w:hAnsiTheme="minorHAnsi" w:cstheme="minorHAnsi"/>
          <w:sz w:val="22"/>
          <w:szCs w:val="22"/>
        </w:rPr>
        <w:t xml:space="preserve">tendenti </w:t>
      </w:r>
      <w:r w:rsidRPr="00A91C50">
        <w:rPr>
          <w:rFonts w:asciiTheme="minorHAnsi" w:hAnsiTheme="minorHAnsi" w:cstheme="minorHAnsi"/>
          <w:spacing w:val="-1"/>
          <w:sz w:val="22"/>
          <w:szCs w:val="22"/>
        </w:rPr>
        <w:t>ad</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inficiare</w:t>
      </w:r>
      <w:r w:rsidRPr="00A91C50">
        <w:rPr>
          <w:rFonts w:asciiTheme="minorHAnsi" w:hAnsiTheme="minorHAnsi" w:cstheme="minorHAnsi"/>
          <w:spacing w:val="58"/>
          <w:sz w:val="22"/>
          <w:szCs w:val="22"/>
        </w:rPr>
        <w:t xml:space="preserve"> </w:t>
      </w:r>
      <w:r w:rsidRPr="00A91C50">
        <w:rPr>
          <w:rFonts w:asciiTheme="minorHAnsi" w:hAnsiTheme="minorHAnsi" w:cstheme="minorHAnsi"/>
          <w:sz w:val="22"/>
          <w:szCs w:val="22"/>
        </w:rPr>
        <w:t xml:space="preserve">il </w:t>
      </w:r>
      <w:r w:rsidRPr="00A91C50">
        <w:rPr>
          <w:rFonts w:asciiTheme="minorHAnsi" w:hAnsiTheme="minorHAnsi" w:cstheme="minorHAnsi"/>
          <w:spacing w:val="-1"/>
          <w:sz w:val="22"/>
          <w:szCs w:val="22"/>
        </w:rPr>
        <w:t>corretto</w:t>
      </w:r>
      <w:r w:rsidRPr="00A91C50">
        <w:rPr>
          <w:rFonts w:asciiTheme="minorHAnsi" w:hAnsiTheme="minorHAnsi" w:cstheme="minorHAnsi"/>
          <w:spacing w:val="59"/>
          <w:sz w:val="22"/>
          <w:szCs w:val="22"/>
        </w:rPr>
        <w:t xml:space="preserve"> </w:t>
      </w:r>
      <w:r w:rsidRPr="00A91C50">
        <w:rPr>
          <w:rFonts w:asciiTheme="minorHAnsi" w:hAnsiTheme="minorHAnsi" w:cstheme="minorHAnsi"/>
          <w:sz w:val="22"/>
          <w:szCs w:val="22"/>
        </w:rPr>
        <w:t>svolgimento dell’azione</w:t>
      </w:r>
      <w:r w:rsidRPr="00A91C50">
        <w:rPr>
          <w:rFonts w:asciiTheme="minorHAnsi" w:hAnsiTheme="minorHAnsi" w:cstheme="minorHAnsi"/>
          <w:spacing w:val="87"/>
          <w:w w:val="99"/>
          <w:sz w:val="22"/>
          <w:szCs w:val="22"/>
        </w:rPr>
        <w:t xml:space="preserve"> </w:t>
      </w:r>
      <w:r w:rsidRPr="00A91C50">
        <w:rPr>
          <w:rFonts w:asciiTheme="minorHAnsi" w:hAnsiTheme="minorHAnsi" w:cstheme="minorHAnsi"/>
          <w:spacing w:val="-1"/>
          <w:sz w:val="22"/>
          <w:szCs w:val="22"/>
        </w:rPr>
        <w:t>amministrativa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nell’ambito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dei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pubblici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appalti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banditi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dall’Amministrazione.</w:t>
      </w:r>
    </w:p>
    <w:p w14:paraId="511AE3A5"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disciplina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regola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comportamenti</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operatori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economici</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che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prendono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alle</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procedure</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gestione</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appalti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lavori,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servizi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forniture,</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nonché</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5"/>
          <w:w w:val="9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appartenente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all’Amministrazione.</w:t>
      </w:r>
    </w:p>
    <w:p w14:paraId="0F9C0B3C"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sono</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stabilite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reciproche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5"/>
          <w:sz w:val="22"/>
          <w:szCs w:val="22"/>
        </w:rPr>
        <w:t xml:space="preserve"> </w:t>
      </w:r>
      <w:r w:rsidRPr="00A91C50">
        <w:rPr>
          <w:rFonts w:asciiTheme="minorHAnsi" w:hAnsiTheme="minorHAnsi" w:cstheme="minorHAnsi"/>
          <w:spacing w:val="-1"/>
          <w:sz w:val="22"/>
          <w:szCs w:val="22"/>
        </w:rPr>
        <w:t>formali</w:t>
      </w:r>
      <w:r w:rsidRPr="00A91C50">
        <w:rPr>
          <w:rFonts w:asciiTheme="minorHAnsi" w:hAnsiTheme="minorHAnsi" w:cstheme="minorHAnsi"/>
          <w:spacing w:val="24"/>
          <w:sz w:val="22"/>
          <w:szCs w:val="22"/>
        </w:rPr>
        <w:t xml:space="preserve"> </w:t>
      </w:r>
      <w:r w:rsidRPr="00A91C50">
        <w:rPr>
          <w:rFonts w:asciiTheme="minorHAnsi" w:hAnsiTheme="minorHAnsi" w:cstheme="minorHAnsi"/>
          <w:spacing w:val="-1"/>
          <w:sz w:val="22"/>
          <w:szCs w:val="22"/>
        </w:rPr>
        <w:t>obbligazioni</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tra</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l’Amministrazione</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9"/>
          <w:sz w:val="22"/>
          <w:szCs w:val="22"/>
        </w:rPr>
        <w:t xml:space="preserve"> </w:t>
      </w:r>
      <w:r w:rsidRPr="00A91C50">
        <w:rPr>
          <w:rFonts w:asciiTheme="minorHAnsi" w:hAnsiTheme="minorHAnsi" w:cstheme="minorHAnsi"/>
          <w:sz w:val="22"/>
          <w:szCs w:val="22"/>
        </w:rPr>
        <w:t>l’</w:t>
      </w:r>
      <w:r w:rsidRPr="00A91C50">
        <w:rPr>
          <w:rFonts w:asciiTheme="minorHAnsi" w:hAnsiTheme="minorHAnsi" w:cstheme="minorHAnsi"/>
          <w:spacing w:val="-2"/>
          <w:sz w:val="22"/>
          <w:szCs w:val="22"/>
        </w:rPr>
        <w:t>Impresa</w:t>
      </w:r>
      <w:r w:rsidRPr="00A91C50">
        <w:rPr>
          <w:rFonts w:asciiTheme="minorHAnsi" w:hAnsiTheme="minorHAnsi" w:cstheme="minorHAnsi"/>
          <w:spacing w:val="110"/>
          <w:sz w:val="22"/>
          <w:szCs w:val="22"/>
        </w:rPr>
        <w:t xml:space="preserve"> </w:t>
      </w:r>
      <w:r w:rsidRPr="00A91C50">
        <w:rPr>
          <w:rFonts w:asciiTheme="minorHAnsi" w:hAnsiTheme="minorHAnsi" w:cstheme="minorHAnsi"/>
          <w:spacing w:val="-1"/>
          <w:sz w:val="22"/>
          <w:szCs w:val="22"/>
        </w:rPr>
        <w:t>partecipante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procedura</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eventualmente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aggiudicataria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della</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medesima,</w:t>
      </w:r>
      <w:r w:rsidRPr="00A91C50">
        <w:rPr>
          <w:rFonts w:asciiTheme="minorHAnsi" w:hAnsiTheme="minorHAnsi" w:cstheme="minorHAnsi"/>
          <w:spacing w:val="73"/>
          <w:sz w:val="22"/>
          <w:szCs w:val="22"/>
        </w:rPr>
        <w:t xml:space="preserve"> </w:t>
      </w:r>
      <w:r w:rsidRPr="00A91C50">
        <w:rPr>
          <w:rFonts w:asciiTheme="minorHAnsi" w:hAnsiTheme="minorHAnsi" w:cstheme="minorHAnsi"/>
          <w:spacing w:val="-1"/>
          <w:sz w:val="22"/>
          <w:szCs w:val="22"/>
        </w:rPr>
        <w:t>affinché</w:t>
      </w:r>
      <w:r w:rsidRPr="00A91C50">
        <w:rPr>
          <w:rFonts w:asciiTheme="minorHAnsi" w:hAnsiTheme="minorHAnsi" w:cstheme="minorHAnsi"/>
          <w:sz w:val="22"/>
          <w:szCs w:val="22"/>
        </w:rPr>
        <w:t xml:space="preserve"> 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propri</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comportamenti</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siano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improntati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all’osservanza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dei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principi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lealtà,</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trasparenza</w:t>
      </w:r>
      <w:r w:rsidRPr="00A91C50">
        <w:rPr>
          <w:rFonts w:asciiTheme="minorHAnsi" w:hAnsiTheme="minorHAnsi" w:cstheme="minorHAnsi"/>
          <w:spacing w:val="10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
          <w:sz w:val="22"/>
          <w:szCs w:val="22"/>
        </w:rPr>
        <w:t xml:space="preserve"> correttezza </w:t>
      </w:r>
      <w:r w:rsidRPr="00A91C50">
        <w:rPr>
          <w:rFonts w:asciiTheme="minorHAnsi" w:hAnsiTheme="minorHAnsi" w:cstheme="minorHAnsi"/>
          <w:sz w:val="22"/>
          <w:szCs w:val="22"/>
        </w:rPr>
        <w:t>in tutte</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 xml:space="preserve">le </w:t>
      </w:r>
      <w:r w:rsidRPr="00A91C50">
        <w:rPr>
          <w:rFonts w:asciiTheme="minorHAnsi" w:hAnsiTheme="minorHAnsi" w:cstheme="minorHAnsi"/>
          <w:spacing w:val="-1"/>
          <w:sz w:val="22"/>
          <w:szCs w:val="22"/>
        </w:rPr>
        <w:t>fasi</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dell’appalto,</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dalla partecipazione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 xml:space="preserve">alla </w:t>
      </w:r>
      <w:r w:rsidRPr="00A91C50">
        <w:rPr>
          <w:rFonts w:asciiTheme="minorHAnsi" w:hAnsiTheme="minorHAnsi" w:cstheme="minorHAnsi"/>
          <w:sz w:val="22"/>
          <w:szCs w:val="22"/>
        </w:rPr>
        <w:t xml:space="preserve">esecuzione </w:t>
      </w:r>
      <w:r w:rsidRPr="00A91C50">
        <w:rPr>
          <w:rFonts w:asciiTheme="minorHAnsi" w:hAnsiTheme="minorHAnsi" w:cstheme="minorHAnsi"/>
          <w:spacing w:val="-1"/>
          <w:sz w:val="22"/>
          <w:szCs w:val="22"/>
        </w:rPr>
        <w:t>contrattuale.</w:t>
      </w:r>
    </w:p>
    <w:p w14:paraId="7067AB8D"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legale</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dell’</w:t>
      </w:r>
      <w:r w:rsidRPr="00A91C50">
        <w:rPr>
          <w:rFonts w:asciiTheme="minorHAnsi" w:hAnsiTheme="minorHAnsi" w:cstheme="minorHAnsi"/>
          <w:spacing w:val="-1"/>
          <w:sz w:val="22"/>
          <w:szCs w:val="22"/>
        </w:rPr>
        <w:t>Impresa</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dall’eventuale</w:t>
      </w:r>
      <w:r w:rsidRPr="00A91C50">
        <w:rPr>
          <w:rFonts w:asciiTheme="minorHAnsi" w:hAnsiTheme="minorHAnsi" w:cstheme="minorHAnsi"/>
          <w:spacing w:val="109"/>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Tecnico/i,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presentato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dall</w:t>
      </w:r>
      <w:r w:rsidR="0016061C"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Impresa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medesima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allegato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documentazione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relativa</w:t>
      </w:r>
      <w:r w:rsidRPr="00A91C50">
        <w:rPr>
          <w:rFonts w:asciiTheme="minorHAnsi" w:hAnsiTheme="minorHAnsi" w:cstheme="minorHAnsi"/>
          <w:spacing w:val="109"/>
          <w:w w:val="99"/>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
          <w:sz w:val="22"/>
          <w:szCs w:val="22"/>
        </w:rPr>
        <w:t xml:space="preserve"> gara</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oppure,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nel</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affidamenti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informale,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unitamente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alla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propria</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offerta,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formarne,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entrambi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casi,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integrante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sostanziale.</w:t>
      </w:r>
    </w:p>
    <w:p w14:paraId="542D2740"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Consorzi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Raggruppamenti</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Temporanei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legale</w:t>
      </w:r>
      <w:r w:rsidRPr="00A91C50">
        <w:rPr>
          <w:rFonts w:asciiTheme="minorHAnsi" w:hAnsiTheme="minorHAnsi" w:cstheme="minorHAnsi"/>
          <w:spacing w:val="59"/>
          <w:w w:val="9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Consorzio</w:t>
      </w:r>
      <w:r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nonché</w:t>
      </w:r>
      <w:r w:rsidRPr="00A91C50">
        <w:rPr>
          <w:rFonts w:asciiTheme="minorHAnsi" w:hAnsiTheme="minorHAnsi" w:cstheme="minorHAnsi"/>
          <w:spacing w:val="5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1"/>
          <w:sz w:val="22"/>
          <w:szCs w:val="22"/>
        </w:rPr>
        <w:t>ciascuna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consorziate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52"/>
          <w:sz w:val="22"/>
          <w:szCs w:val="22"/>
        </w:rPr>
        <w:t xml:space="preserve"> </w:t>
      </w:r>
      <w:r w:rsidRPr="00A91C50">
        <w:rPr>
          <w:rFonts w:asciiTheme="minorHAnsi" w:hAnsiTheme="minorHAnsi" w:cstheme="minorHAnsi"/>
          <w:spacing w:val="-1"/>
          <w:sz w:val="22"/>
          <w:szCs w:val="22"/>
        </w:rPr>
        <w:t>raggruppate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dall’eventuale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Tecnico/i.</w:t>
      </w:r>
    </w:p>
    <w:p w14:paraId="634792CC" w14:textId="67BB70D4"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ricorso</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all’avvalimento,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va</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sottoscritto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anche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legale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8"/>
          <w:sz w:val="22"/>
          <w:szCs w:val="22"/>
        </w:rPr>
        <w:t xml:space="preserve"> </w:t>
      </w:r>
      <w:r w:rsidR="008C4F41" w:rsidRPr="00A91C50">
        <w:rPr>
          <w:rFonts w:asciiTheme="minorHAnsi" w:hAnsiTheme="minorHAnsi" w:cstheme="minorHAnsi"/>
          <w:sz w:val="22"/>
          <w:szCs w:val="22"/>
        </w:rPr>
        <w:t>dell’</w:t>
      </w:r>
      <w:r w:rsidRPr="00A91C50">
        <w:rPr>
          <w:rFonts w:asciiTheme="minorHAnsi" w:hAnsiTheme="minorHAnsi" w:cstheme="minorHAnsi"/>
          <w:spacing w:val="-1"/>
          <w:sz w:val="22"/>
          <w:szCs w:val="22"/>
        </w:rPr>
        <w:t>Impresa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ausiliaria/e</w:t>
      </w:r>
      <w:r w:rsidRPr="00A91C50">
        <w:rPr>
          <w:rFonts w:asciiTheme="minorHAnsi" w:hAnsiTheme="minorHAnsi" w:cstheme="minorHAnsi"/>
          <w:spacing w:val="-5"/>
          <w:sz w:val="22"/>
          <w:szCs w:val="22"/>
        </w:rPr>
        <w:t xml:space="preserve"> </w:t>
      </w:r>
      <w:r w:rsidR="008E4B1B">
        <w:rPr>
          <w:rFonts w:asciiTheme="minorHAnsi" w:hAnsiTheme="minorHAnsi" w:cstheme="minorHAnsi"/>
          <w:spacing w:val="-5"/>
          <w:sz w:val="22"/>
          <w:szCs w:val="22"/>
        </w:rPr>
        <w:t xml:space="preserve">e </w:t>
      </w:r>
      <w:r w:rsidRPr="00A91C50">
        <w:rPr>
          <w:rFonts w:asciiTheme="minorHAnsi" w:hAnsiTheme="minorHAnsi" w:cstheme="minorHAnsi"/>
          <w:spacing w:val="-1"/>
          <w:sz w:val="22"/>
          <w:szCs w:val="22"/>
        </w:rPr>
        <w:t>dall’eventuale/i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Tecnico/i.</w:t>
      </w:r>
    </w:p>
    <w:p w14:paraId="4BD78010"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subappalto</w:t>
      </w:r>
      <w:r w:rsidRPr="00A91C50">
        <w:rPr>
          <w:rFonts w:asciiTheme="minorHAnsi" w:hAnsiTheme="minorHAnsi" w:cstheme="minorHAnsi"/>
          <w:spacing w:val="25"/>
          <w:sz w:val="22"/>
          <w:szCs w:val="22"/>
        </w:rPr>
        <w:t xml:space="preserve"> </w:t>
      </w:r>
      <w:r w:rsidRPr="00A91C50">
        <w:rPr>
          <w:rFonts w:asciiTheme="minorHAnsi" w:hAnsiTheme="minorHAnsi" w:cstheme="minorHAnsi"/>
          <w:sz w:val="22"/>
          <w:szCs w:val="22"/>
        </w:rPr>
        <w:t>–</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laddove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consentito</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va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anche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dal</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legale</w:t>
      </w:r>
      <w:r w:rsidRPr="00A91C50">
        <w:rPr>
          <w:rFonts w:asciiTheme="minorHAnsi" w:hAnsiTheme="minorHAnsi" w:cstheme="minorHAnsi"/>
          <w:spacing w:val="71"/>
          <w:w w:val="9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45"/>
          <w:sz w:val="22"/>
          <w:szCs w:val="22"/>
        </w:rPr>
        <w:t xml:space="preserve"> </w:t>
      </w:r>
      <w:r w:rsidRPr="00A91C50">
        <w:rPr>
          <w:rFonts w:asciiTheme="minorHAnsi" w:hAnsiTheme="minorHAnsi" w:cstheme="minorHAnsi"/>
          <w:sz w:val="22"/>
          <w:szCs w:val="22"/>
        </w:rPr>
        <w:t>soggetto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affidatario</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subappalto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medesimo,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dall’eventuale/i</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83"/>
          <w:sz w:val="22"/>
          <w:szCs w:val="22"/>
        </w:rPr>
        <w:t xml:space="preserve"> </w:t>
      </w:r>
      <w:r w:rsidRPr="00A91C50">
        <w:rPr>
          <w:rFonts w:asciiTheme="minorHAnsi" w:hAnsiTheme="minorHAnsi" w:cstheme="minorHAnsi"/>
          <w:spacing w:val="-1"/>
          <w:sz w:val="22"/>
          <w:szCs w:val="22"/>
        </w:rPr>
        <w:t>Tecnic</w:t>
      </w:r>
      <w:r w:rsidR="005A5D19" w:rsidRPr="00A91C50">
        <w:rPr>
          <w:rFonts w:asciiTheme="minorHAnsi" w:hAnsiTheme="minorHAnsi" w:cstheme="minorHAnsi"/>
          <w:spacing w:val="-1"/>
          <w:sz w:val="22"/>
          <w:szCs w:val="22"/>
        </w:rPr>
        <w:t>o/</w:t>
      </w:r>
      <w:r w:rsidRPr="00A91C50">
        <w:rPr>
          <w:rFonts w:asciiTheme="minorHAnsi" w:hAnsiTheme="minorHAnsi" w:cstheme="minorHAnsi"/>
          <w:spacing w:val="-1"/>
          <w:sz w:val="22"/>
          <w:szCs w:val="22"/>
        </w:rPr>
        <w:t>i.</w:t>
      </w:r>
    </w:p>
    <w:p w14:paraId="2558CB7E" w14:textId="411FDE0D"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In</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aggiudicazione</w:t>
      </w:r>
      <w:r w:rsidRPr="00A91C50">
        <w:rPr>
          <w:rFonts w:asciiTheme="minorHAnsi" w:hAnsiTheme="minorHAnsi" w:cstheme="minorHAnsi"/>
          <w:spacing w:val="15"/>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gara</w:t>
      </w:r>
      <w:r w:rsidR="00A747B0" w:rsidRPr="00A91C50">
        <w:rPr>
          <w:rFonts w:asciiTheme="minorHAnsi" w:hAnsiTheme="minorHAnsi" w:cstheme="minorHAnsi"/>
          <w:spacing w:val="-1"/>
          <w:sz w:val="22"/>
          <w:szCs w:val="22"/>
        </w:rPr>
        <w:t>,</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15"/>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verrà</w:t>
      </w:r>
      <w:r w:rsidRPr="00A91C50">
        <w:rPr>
          <w:rFonts w:asciiTheme="minorHAnsi" w:hAnsiTheme="minorHAnsi" w:cstheme="minorHAnsi"/>
          <w:spacing w:val="31"/>
          <w:sz w:val="22"/>
          <w:szCs w:val="22"/>
        </w:rPr>
        <w:t xml:space="preserve"> </w:t>
      </w:r>
      <w:r w:rsidRPr="00A91C50">
        <w:rPr>
          <w:rFonts w:asciiTheme="minorHAnsi" w:hAnsiTheme="minorHAnsi" w:cstheme="minorHAnsi"/>
          <w:sz w:val="22"/>
          <w:szCs w:val="22"/>
        </w:rPr>
        <w:t>sarà</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espressamente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richiamato</w:t>
      </w:r>
      <w:r w:rsidR="00A747B0" w:rsidRPr="00A91C50">
        <w:rPr>
          <w:rFonts w:asciiTheme="minorHAnsi" w:hAnsiTheme="minorHAnsi" w:cstheme="minorHAnsi"/>
          <w:sz w:val="22"/>
          <w:szCs w:val="22"/>
        </w:rPr>
        <w:t xml:space="preserve"> nel contratto</w:t>
      </w:r>
      <w:r w:rsidRPr="00A91C50">
        <w:rPr>
          <w:rFonts w:asciiTheme="minorHAnsi" w:hAnsiTheme="minorHAnsi" w:cstheme="minorHAnsi"/>
          <w:sz w:val="22"/>
          <w:szCs w:val="22"/>
        </w:rPr>
        <w:t>,</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così</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da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formarne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integrante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sostanziale</w:t>
      </w:r>
      <w:r w:rsidR="00A747B0" w:rsidRPr="00A91C50">
        <w:rPr>
          <w:rFonts w:asciiTheme="minorHAnsi" w:hAnsiTheme="minorHAnsi" w:cstheme="minorHAnsi"/>
          <w:spacing w:val="-1"/>
          <w:sz w:val="22"/>
          <w:szCs w:val="22"/>
        </w:rPr>
        <w:t>, anche se ad esso non allegato</w:t>
      </w:r>
      <w:r w:rsidRPr="00A91C50">
        <w:rPr>
          <w:rFonts w:asciiTheme="minorHAnsi" w:hAnsiTheme="minorHAnsi" w:cstheme="minorHAnsi"/>
          <w:spacing w:val="-1"/>
          <w:sz w:val="22"/>
          <w:szCs w:val="22"/>
        </w:rPr>
        <w:t>.</w:t>
      </w:r>
    </w:p>
    <w:p w14:paraId="5A8366E8" w14:textId="09B803FE" w:rsidR="00E90FE5" w:rsidRPr="008E4B1B"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La</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presentazione</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2"/>
          <w:sz w:val="22"/>
          <w:szCs w:val="22"/>
        </w:rPr>
        <w:t>per</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incondizionata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relative</w:t>
      </w:r>
      <w:r w:rsidRPr="00A91C50">
        <w:rPr>
          <w:rFonts w:asciiTheme="minorHAnsi" w:hAnsiTheme="minorHAnsi" w:cstheme="minorHAnsi"/>
          <w:spacing w:val="67"/>
          <w:w w:val="99"/>
          <w:sz w:val="22"/>
          <w:szCs w:val="22"/>
        </w:rPr>
        <w:t xml:space="preserve"> </w:t>
      </w:r>
      <w:r w:rsidRPr="00A91C50">
        <w:rPr>
          <w:rFonts w:asciiTheme="minorHAnsi" w:hAnsiTheme="minorHAnsi" w:cstheme="minorHAnsi"/>
          <w:spacing w:val="-1"/>
          <w:sz w:val="22"/>
          <w:szCs w:val="22"/>
        </w:rPr>
        <w:t>prescrizioni,</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costituisce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per</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l’</w:t>
      </w:r>
      <w:r w:rsidRPr="00A91C50">
        <w:rPr>
          <w:rFonts w:asciiTheme="minorHAnsi" w:hAnsiTheme="minorHAnsi" w:cstheme="minorHAnsi"/>
          <w:spacing w:val="-1"/>
          <w:sz w:val="22"/>
          <w:szCs w:val="22"/>
        </w:rPr>
        <w:t>Impresa</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concorrente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condizione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essenziale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per</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l’ammissione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99"/>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sopra</w:t>
      </w:r>
      <w:r w:rsidRPr="00A91C50">
        <w:rPr>
          <w:rFonts w:asciiTheme="minorHAnsi" w:hAnsiTheme="minorHAnsi" w:cstheme="minorHAnsi"/>
          <w:spacing w:val="47"/>
          <w:sz w:val="22"/>
          <w:szCs w:val="22"/>
        </w:rPr>
        <w:t xml:space="preserve"> </w:t>
      </w:r>
      <w:r w:rsidRPr="00A91C50">
        <w:rPr>
          <w:rFonts w:asciiTheme="minorHAnsi" w:hAnsiTheme="minorHAnsi" w:cstheme="minorHAnsi"/>
          <w:spacing w:val="-1"/>
          <w:sz w:val="22"/>
          <w:szCs w:val="22"/>
        </w:rPr>
        <w:t>indicata,</w:t>
      </w:r>
      <w:r w:rsidRPr="00A91C50">
        <w:rPr>
          <w:rFonts w:asciiTheme="minorHAnsi" w:hAnsiTheme="minorHAnsi" w:cstheme="minorHAnsi"/>
          <w:spacing w:val="52"/>
          <w:sz w:val="22"/>
          <w:szCs w:val="22"/>
        </w:rPr>
        <w:t xml:space="preserve"> </w:t>
      </w:r>
      <w:r w:rsidRPr="00A91C50">
        <w:rPr>
          <w:rFonts w:asciiTheme="minorHAnsi" w:hAnsiTheme="minorHAnsi" w:cstheme="minorHAnsi"/>
          <w:spacing w:val="-1"/>
          <w:sz w:val="22"/>
          <w:szCs w:val="22"/>
        </w:rPr>
        <w:t>pena</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l’esclusione</w:t>
      </w:r>
      <w:r w:rsidRPr="00A91C50">
        <w:rPr>
          <w:rFonts w:asciiTheme="minorHAnsi" w:hAnsiTheme="minorHAnsi" w:cstheme="minorHAnsi"/>
          <w:spacing w:val="48"/>
          <w:sz w:val="22"/>
          <w:szCs w:val="22"/>
        </w:rPr>
        <w:t xml:space="preserve"> </w:t>
      </w:r>
      <w:r w:rsidRPr="00A91C50">
        <w:rPr>
          <w:rFonts w:asciiTheme="minorHAnsi" w:hAnsiTheme="minorHAnsi" w:cstheme="minorHAnsi"/>
          <w:spacing w:val="-1"/>
          <w:sz w:val="22"/>
          <w:szCs w:val="22"/>
        </w:rPr>
        <w:t>dalla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medesima.</w:t>
      </w:r>
      <w:r w:rsidRPr="00A91C50">
        <w:rPr>
          <w:rFonts w:asciiTheme="minorHAnsi" w:hAnsiTheme="minorHAnsi" w:cstheme="minorHAnsi"/>
          <w:spacing w:val="55"/>
          <w:sz w:val="22"/>
          <w:szCs w:val="22"/>
        </w:rPr>
        <w:t xml:space="preserve"> </w:t>
      </w:r>
      <w:r w:rsidRPr="00A91C50">
        <w:rPr>
          <w:rFonts w:asciiTheme="minorHAnsi" w:hAnsiTheme="minorHAnsi" w:cstheme="minorHAnsi"/>
          <w:spacing w:val="-2"/>
          <w:sz w:val="22"/>
          <w:szCs w:val="22"/>
        </w:rPr>
        <w:t>La</w:t>
      </w:r>
      <w:r w:rsidR="00564069"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carenza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75"/>
          <w:w w:val="99"/>
          <w:sz w:val="22"/>
          <w:szCs w:val="22"/>
        </w:rPr>
        <w:t xml:space="preserve"> </w:t>
      </w:r>
      <w:r w:rsidRPr="00A91C50">
        <w:rPr>
          <w:rFonts w:asciiTheme="minorHAnsi" w:hAnsiTheme="minorHAnsi" w:cstheme="minorHAnsi"/>
          <w:spacing w:val="-1"/>
          <w:sz w:val="22"/>
          <w:szCs w:val="22"/>
        </w:rPr>
        <w:t>dichiarazione</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mancata produzione dello stesso debitamente sottoscritto dal concorrente, sono regolarizzabili attraverso la procedura</w:t>
      </w:r>
      <w:r w:rsidR="00612E3A"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 xml:space="preserve">di </w:t>
      </w:r>
      <w:r w:rsidR="00BB0918" w:rsidRPr="00A91C50">
        <w:rPr>
          <w:rFonts w:asciiTheme="minorHAnsi" w:hAnsiTheme="minorHAnsi" w:cstheme="minorHAnsi"/>
          <w:spacing w:val="-1"/>
          <w:sz w:val="22"/>
          <w:szCs w:val="22"/>
        </w:rPr>
        <w:t>soccorso istruttorio di cui all’art.</w:t>
      </w:r>
      <w:r w:rsidR="00E950D8" w:rsidRPr="00A91C50">
        <w:rPr>
          <w:rFonts w:asciiTheme="minorHAnsi" w:hAnsiTheme="minorHAnsi" w:cstheme="minorHAnsi"/>
          <w:spacing w:val="-1"/>
          <w:sz w:val="22"/>
          <w:szCs w:val="22"/>
        </w:rPr>
        <w:t xml:space="preserve">101 </w:t>
      </w:r>
      <w:r w:rsidR="00BB0918" w:rsidRPr="00A91C50">
        <w:rPr>
          <w:rFonts w:asciiTheme="minorHAnsi" w:hAnsiTheme="minorHAnsi" w:cstheme="minorHAnsi"/>
          <w:spacing w:val="-1"/>
          <w:sz w:val="22"/>
          <w:szCs w:val="22"/>
        </w:rPr>
        <w:t xml:space="preserve">del </w:t>
      </w:r>
      <w:r w:rsidR="00BC3C81" w:rsidRPr="00A91C50">
        <w:rPr>
          <w:rFonts w:asciiTheme="minorHAnsi" w:hAnsiTheme="minorHAnsi" w:cstheme="minorHAnsi"/>
          <w:spacing w:val="-1"/>
          <w:sz w:val="22"/>
          <w:szCs w:val="22"/>
        </w:rPr>
        <w:t>D</w:t>
      </w:r>
      <w:r w:rsidR="00BB0918" w:rsidRPr="00A91C50">
        <w:rPr>
          <w:rFonts w:asciiTheme="minorHAnsi" w:hAnsiTheme="minorHAnsi" w:cstheme="minorHAnsi"/>
          <w:spacing w:val="-1"/>
          <w:sz w:val="22"/>
          <w:szCs w:val="22"/>
        </w:rPr>
        <w:t>.lgs.</w:t>
      </w:r>
      <w:r w:rsidR="00137EC2" w:rsidRPr="00A91C50">
        <w:rPr>
          <w:rFonts w:asciiTheme="minorHAnsi" w:hAnsiTheme="minorHAnsi" w:cstheme="minorHAnsi"/>
          <w:spacing w:val="-1"/>
          <w:sz w:val="22"/>
          <w:szCs w:val="22"/>
        </w:rPr>
        <w:t xml:space="preserve"> </w:t>
      </w:r>
      <w:r w:rsidR="00BB0918" w:rsidRPr="00A91C50">
        <w:rPr>
          <w:rFonts w:asciiTheme="minorHAnsi" w:hAnsiTheme="minorHAnsi" w:cstheme="minorHAnsi"/>
          <w:spacing w:val="-1"/>
          <w:sz w:val="22"/>
          <w:szCs w:val="22"/>
        </w:rPr>
        <w:t>n.</w:t>
      </w:r>
      <w:r w:rsidR="00E950D8" w:rsidRPr="00A91C50">
        <w:rPr>
          <w:rFonts w:asciiTheme="minorHAnsi" w:hAnsiTheme="minorHAnsi" w:cstheme="minorHAnsi"/>
          <w:spacing w:val="-1"/>
          <w:sz w:val="22"/>
          <w:szCs w:val="22"/>
        </w:rPr>
        <w:t xml:space="preserve">36 del 31/03/2023 </w:t>
      </w:r>
      <w:r w:rsidR="00BC3C81" w:rsidRPr="00A91C50">
        <w:rPr>
          <w:rFonts w:asciiTheme="minorHAnsi" w:hAnsiTheme="minorHAnsi" w:cstheme="minorHAnsi"/>
          <w:spacing w:val="-1"/>
          <w:sz w:val="22"/>
          <w:szCs w:val="22"/>
        </w:rPr>
        <w:t>e ss.mm.ii</w:t>
      </w:r>
      <w:r w:rsidR="00BB0918" w:rsidRPr="00A91C50">
        <w:rPr>
          <w:rFonts w:asciiTheme="minorHAnsi" w:hAnsiTheme="minorHAnsi" w:cstheme="minorHAnsi"/>
          <w:spacing w:val="-1"/>
          <w:sz w:val="22"/>
          <w:szCs w:val="22"/>
        </w:rPr>
        <w:t>.</w:t>
      </w:r>
    </w:p>
    <w:p w14:paraId="737DDE91" w14:textId="77777777" w:rsidR="008E4B1B" w:rsidRPr="00A91C50" w:rsidRDefault="008E4B1B" w:rsidP="008E4B1B">
      <w:pPr>
        <w:pStyle w:val="Paragrafoelenco"/>
        <w:tabs>
          <w:tab w:val="left" w:pos="709"/>
        </w:tabs>
        <w:kinsoku w:val="0"/>
        <w:overflowPunct w:val="0"/>
        <w:spacing w:before="120" w:after="120" w:line="239" w:lineRule="auto"/>
        <w:ind w:left="709" w:right="170"/>
        <w:jc w:val="both"/>
        <w:rPr>
          <w:rFonts w:asciiTheme="minorHAnsi" w:hAnsiTheme="minorHAnsi" w:cstheme="minorHAnsi"/>
          <w:sz w:val="22"/>
          <w:szCs w:val="22"/>
        </w:rPr>
      </w:pPr>
    </w:p>
    <w:p w14:paraId="7E0FACB7" w14:textId="72D96670" w:rsidR="00E90FE5" w:rsidRPr="00A91C50" w:rsidRDefault="00E90FE5" w:rsidP="006E4D96">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6"/>
        </w:rPr>
        <w:t xml:space="preserve"> </w:t>
      </w:r>
      <w:r w:rsidRPr="00A91C50">
        <w:rPr>
          <w:rFonts w:cstheme="minorHAnsi"/>
          <w:b/>
        </w:rPr>
        <w:t>2</w:t>
      </w:r>
      <w:r w:rsidR="00DA5737" w:rsidRPr="00A91C50">
        <w:rPr>
          <w:rFonts w:cstheme="minorHAnsi"/>
          <w:b/>
          <w:spacing w:val="24"/>
        </w:rPr>
        <w:t xml:space="preserve"> </w:t>
      </w:r>
      <w:r w:rsidR="006E4D96" w:rsidRPr="00A91C50">
        <w:rPr>
          <w:rFonts w:cstheme="minorHAnsi"/>
          <w:b/>
          <w:spacing w:val="24"/>
        </w:rPr>
        <w:t>-</w:t>
      </w:r>
      <w:r w:rsidR="006E4D96" w:rsidRPr="00A91C50">
        <w:rPr>
          <w:rFonts w:cstheme="minorHAnsi"/>
          <w:b/>
          <w:spacing w:val="-1"/>
        </w:rPr>
        <w:t xml:space="preserve"> </w:t>
      </w:r>
      <w:r w:rsidRPr="00A91C50">
        <w:rPr>
          <w:rFonts w:cstheme="minorHAnsi"/>
          <w:b/>
          <w:spacing w:val="-1"/>
        </w:rPr>
        <w:t>Obblighi dell’Impresa</w:t>
      </w:r>
    </w:p>
    <w:p w14:paraId="3A61F1E6" w14:textId="77777777" w:rsidR="002B14EA" w:rsidRPr="00A91C50" w:rsidRDefault="00AD1E5A"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Con l’accettazione e la sottoscrizione del presente </w:t>
      </w:r>
      <w:r w:rsidR="002B14EA" w:rsidRPr="00A91C50">
        <w:rPr>
          <w:rFonts w:asciiTheme="minorHAnsi" w:hAnsiTheme="minorHAnsi" w:cstheme="minorHAnsi"/>
          <w:spacing w:val="-1"/>
          <w:sz w:val="22"/>
          <w:szCs w:val="22"/>
        </w:rPr>
        <w:t>P</w:t>
      </w:r>
      <w:r w:rsidRPr="00A91C50">
        <w:rPr>
          <w:rFonts w:asciiTheme="minorHAnsi" w:hAnsiTheme="minorHAnsi" w:cstheme="minorHAnsi"/>
          <w:spacing w:val="-1"/>
          <w:sz w:val="22"/>
          <w:szCs w:val="22"/>
        </w:rPr>
        <w:t>atto di integrità, l’</w:t>
      </w:r>
      <w:r w:rsidR="002D48BC" w:rsidRPr="00A91C50">
        <w:rPr>
          <w:rFonts w:asciiTheme="minorHAnsi" w:hAnsiTheme="minorHAnsi" w:cstheme="minorHAnsi"/>
          <w:spacing w:val="-1"/>
          <w:sz w:val="22"/>
          <w:szCs w:val="22"/>
        </w:rPr>
        <w:t>Impresa</w:t>
      </w:r>
      <w:r w:rsidR="002B14EA" w:rsidRPr="00A91C50">
        <w:rPr>
          <w:rFonts w:asciiTheme="minorHAnsi" w:hAnsiTheme="minorHAnsi" w:cstheme="minorHAnsi"/>
          <w:spacing w:val="-1"/>
          <w:sz w:val="22"/>
          <w:szCs w:val="22"/>
        </w:rPr>
        <w:t>:</w:t>
      </w:r>
    </w:p>
    <w:p w14:paraId="5A89E37D"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si impegna a non offrire somme di denaro, utilità, vantaggi, benefici o qualsiasi altra ricompensa, sia direttamente che indirettamente tramite intermediari, al personale dell’Amministrazione, ovvero a terzi, ai fini dell’aggiudicazione della gara o di distorcerne il corretto</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svolgimento;</w:t>
      </w:r>
    </w:p>
    <w:p w14:paraId="76E91191"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si impegna 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non</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offrire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somme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denaro,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utilità,</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vantaggi,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benefici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qualsiasi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altra</w:t>
      </w:r>
      <w:r w:rsidRPr="00A91C50">
        <w:rPr>
          <w:rFonts w:asciiTheme="minorHAnsi" w:hAnsiTheme="minorHAnsi" w:cstheme="minorHAnsi"/>
          <w:spacing w:val="99"/>
          <w:w w:val="99"/>
          <w:sz w:val="22"/>
          <w:szCs w:val="22"/>
        </w:rPr>
        <w:t xml:space="preserve"> </w:t>
      </w:r>
      <w:r w:rsidRPr="00A91C50">
        <w:rPr>
          <w:rFonts w:asciiTheme="minorHAnsi" w:hAnsiTheme="minorHAnsi" w:cstheme="minorHAnsi"/>
          <w:spacing w:val="-1"/>
          <w:sz w:val="22"/>
          <w:szCs w:val="22"/>
        </w:rPr>
        <w:lastRenderedPageBreak/>
        <w:t>ricompensa,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sia</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 xml:space="preserve">direttamente che </w:t>
      </w:r>
      <w:r w:rsidRPr="00A91C50">
        <w:rPr>
          <w:rFonts w:asciiTheme="minorHAnsi" w:hAnsiTheme="minorHAnsi" w:cstheme="minorHAnsi"/>
          <w:spacing w:val="-1"/>
          <w:sz w:val="22"/>
          <w:szCs w:val="22"/>
        </w:rPr>
        <w:t>indirettamente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tramite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intermediari,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al</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95"/>
          <w:w w:val="99"/>
          <w:sz w:val="22"/>
          <w:szCs w:val="22"/>
        </w:rPr>
        <w:t xml:space="preserve"> </w:t>
      </w:r>
      <w:r w:rsidRPr="00A91C50">
        <w:rPr>
          <w:rFonts w:asciiTheme="minorHAnsi" w:hAnsiTheme="minorHAnsi" w:cstheme="minorHAnsi"/>
          <w:spacing w:val="-1"/>
          <w:sz w:val="22"/>
          <w:szCs w:val="22"/>
        </w:rPr>
        <w:t>dell’Amministrazione,</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ovvero</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terzi,</w:t>
      </w:r>
      <w:r w:rsidRPr="00A91C50">
        <w:rPr>
          <w:rFonts w:asciiTheme="minorHAnsi" w:hAnsiTheme="minorHAnsi" w:cstheme="minorHAnsi"/>
          <w:spacing w:val="24"/>
          <w:sz w:val="22"/>
          <w:szCs w:val="22"/>
        </w:rPr>
        <w:t xml:space="preserve"> </w:t>
      </w:r>
      <w:r w:rsidRPr="00A91C50">
        <w:rPr>
          <w:rFonts w:asciiTheme="minorHAnsi" w:hAnsiTheme="minorHAnsi" w:cstheme="minorHAnsi"/>
          <w:spacing w:val="-1"/>
          <w:sz w:val="22"/>
          <w:szCs w:val="22"/>
        </w:rPr>
        <w:t>ai</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fini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dell’assegnazione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contratto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distorcerne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corretta</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regolare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esecuzione;</w:t>
      </w:r>
    </w:p>
    <w:p w14:paraId="6653DBBD" w14:textId="6230602C"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si impegna</w:t>
      </w:r>
      <w:r w:rsidRPr="00A91C50">
        <w:rPr>
          <w:rFonts w:asciiTheme="minorHAnsi" w:hAnsiTheme="minorHAnsi" w:cstheme="minorHAnsi"/>
          <w:spacing w:val="-1"/>
          <w:sz w:val="22"/>
          <w:szCs w:val="22"/>
        </w:rPr>
        <w:t>,</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salvi</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impregiudicati</w:t>
      </w:r>
      <w:r w:rsidRPr="00A91C50">
        <w:rPr>
          <w:rFonts w:asciiTheme="minorHAnsi" w:hAnsiTheme="minorHAnsi" w:cstheme="minorHAnsi"/>
          <w:spacing w:val="42"/>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3"/>
          <w:sz w:val="22"/>
          <w:szCs w:val="22"/>
        </w:rPr>
        <w:t xml:space="preserve"> </w:t>
      </w:r>
      <w:r w:rsidRPr="00A91C50">
        <w:rPr>
          <w:rFonts w:asciiTheme="minorHAnsi" w:hAnsiTheme="minorHAnsi" w:cstheme="minorHAnsi"/>
          <w:spacing w:val="-1"/>
          <w:sz w:val="22"/>
          <w:szCs w:val="22"/>
        </w:rPr>
        <w:t>legali</w:t>
      </w:r>
      <w:r w:rsidRPr="00A91C50">
        <w:rPr>
          <w:rFonts w:asciiTheme="minorHAnsi" w:hAnsiTheme="minorHAnsi" w:cstheme="minorHAnsi"/>
          <w:spacing w:val="3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denuncia</w:t>
      </w:r>
      <w:r w:rsidRPr="00A91C50">
        <w:rPr>
          <w:rFonts w:asciiTheme="minorHAnsi" w:hAnsiTheme="minorHAnsi" w:cstheme="minorHAnsi"/>
          <w:spacing w:val="4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competente</w:t>
      </w:r>
      <w:r w:rsidRPr="00A91C50">
        <w:rPr>
          <w:rFonts w:asciiTheme="minorHAnsi" w:hAnsiTheme="minorHAnsi" w:cstheme="minorHAnsi"/>
          <w:spacing w:val="39"/>
          <w:sz w:val="22"/>
          <w:szCs w:val="22"/>
        </w:rPr>
        <w:t xml:space="preserve"> </w:t>
      </w:r>
      <w:r w:rsidRPr="00A91C50">
        <w:rPr>
          <w:rFonts w:asciiTheme="minorHAnsi" w:hAnsiTheme="minorHAnsi" w:cstheme="minorHAnsi"/>
          <w:spacing w:val="-1"/>
          <w:sz w:val="22"/>
          <w:szCs w:val="22"/>
        </w:rPr>
        <w:t>Autorità</w:t>
      </w:r>
      <w:r w:rsidRPr="00A91C50">
        <w:rPr>
          <w:rFonts w:asciiTheme="minorHAnsi" w:hAnsiTheme="minorHAnsi" w:cstheme="minorHAnsi"/>
          <w:spacing w:val="63"/>
          <w:w w:val="99"/>
          <w:sz w:val="22"/>
          <w:szCs w:val="22"/>
        </w:rPr>
        <w:t xml:space="preserve"> </w:t>
      </w:r>
      <w:r w:rsidRPr="00A91C50">
        <w:rPr>
          <w:rFonts w:asciiTheme="minorHAnsi" w:hAnsiTheme="minorHAnsi" w:cstheme="minorHAnsi"/>
          <w:spacing w:val="-1"/>
          <w:sz w:val="22"/>
          <w:szCs w:val="22"/>
        </w:rPr>
        <w:t>Giudiziaria,</w:t>
      </w:r>
      <w:r w:rsidRPr="00A91C50">
        <w:rPr>
          <w:rFonts w:asciiTheme="minorHAnsi" w:hAnsiTheme="minorHAnsi" w:cstheme="minorHAnsi"/>
          <w:sz w:val="22"/>
          <w:szCs w:val="22"/>
        </w:rPr>
        <w:t xml:space="preserve"> a </w:t>
      </w:r>
      <w:r w:rsidRPr="00A91C50">
        <w:rPr>
          <w:rFonts w:asciiTheme="minorHAnsi" w:hAnsiTheme="minorHAnsi" w:cstheme="minorHAnsi"/>
          <w:spacing w:val="-1"/>
          <w:sz w:val="22"/>
          <w:szCs w:val="22"/>
        </w:rPr>
        <w:t>segnalare</w:t>
      </w:r>
      <w:r w:rsidRPr="00A91C50">
        <w:rPr>
          <w:rFonts w:asciiTheme="minorHAnsi" w:hAnsiTheme="minorHAnsi" w:cstheme="minorHAnsi"/>
          <w:sz w:val="22"/>
          <w:szCs w:val="22"/>
        </w:rPr>
        <w:t xml:space="preserve"> tempestivamente </w:t>
      </w:r>
      <w:r w:rsidRPr="00A91C50">
        <w:rPr>
          <w:rFonts w:asciiTheme="minorHAnsi" w:hAnsiTheme="minorHAnsi" w:cstheme="minorHAnsi"/>
          <w:spacing w:val="-1"/>
          <w:sz w:val="22"/>
          <w:szCs w:val="22"/>
        </w:rPr>
        <w:t>al Responsabile della Prevenzione della corruzione e per la t</w:t>
      </w:r>
      <w:r w:rsidR="0037561D" w:rsidRPr="00A91C50">
        <w:rPr>
          <w:rFonts w:asciiTheme="minorHAnsi" w:hAnsiTheme="minorHAnsi" w:cstheme="minorHAnsi"/>
          <w:spacing w:val="-1"/>
          <w:sz w:val="22"/>
          <w:szCs w:val="22"/>
        </w:rPr>
        <w:t xml:space="preserve">rasparenza dell’Amministrazione, </w:t>
      </w:r>
      <w:r w:rsidRPr="00A91C50">
        <w:rPr>
          <w:rFonts w:asciiTheme="minorHAnsi" w:hAnsiTheme="minorHAnsi" w:cstheme="minorHAnsi"/>
          <w:spacing w:val="-1"/>
          <w:sz w:val="22"/>
          <w:szCs w:val="22"/>
        </w:rPr>
        <w:t>qualsiasi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fatto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circostanza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cui</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sia</w:t>
      </w:r>
      <w:r w:rsidRPr="00A91C50">
        <w:rPr>
          <w:rFonts w:asciiTheme="minorHAnsi" w:hAnsiTheme="minorHAnsi" w:cstheme="minorHAnsi"/>
          <w:spacing w:val="95"/>
          <w:w w:val="9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conoscenza,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anomalo,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corruttivo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costituente</w:t>
      </w:r>
      <w:r w:rsidRPr="00A91C50">
        <w:rPr>
          <w:rFonts w:asciiTheme="minorHAnsi" w:hAnsiTheme="minorHAnsi" w:cstheme="minorHAnsi"/>
          <w:spacing w:val="8"/>
          <w:sz w:val="22"/>
          <w:szCs w:val="22"/>
        </w:rPr>
        <w:t xml:space="preserve"> </w:t>
      </w:r>
      <w:r w:rsidR="003A5453" w:rsidRPr="00A91C50">
        <w:rPr>
          <w:rFonts w:asciiTheme="minorHAnsi" w:hAnsiTheme="minorHAnsi" w:cstheme="minorHAnsi"/>
          <w:sz w:val="22"/>
          <w:szCs w:val="22"/>
        </w:rPr>
        <w:t>altr</w:t>
      </w:r>
      <w:r w:rsidR="003A5453">
        <w:rPr>
          <w:rFonts w:asciiTheme="minorHAnsi" w:hAnsiTheme="minorHAnsi" w:cstheme="minorHAnsi"/>
          <w:sz w:val="22"/>
          <w:szCs w:val="22"/>
        </w:rPr>
        <w:t>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fattispecie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illecito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ovvero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suscettibile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85"/>
          <w:w w:val="99"/>
          <w:sz w:val="22"/>
          <w:szCs w:val="22"/>
        </w:rPr>
        <w:t xml:space="preserve"> </w:t>
      </w:r>
      <w:r w:rsidRPr="00A91C50">
        <w:rPr>
          <w:rFonts w:asciiTheme="minorHAnsi" w:hAnsiTheme="minorHAnsi" w:cstheme="minorHAnsi"/>
          <w:spacing w:val="-1"/>
          <w:sz w:val="22"/>
          <w:szCs w:val="22"/>
        </w:rPr>
        <w:t>generare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turbativa,</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irregolarità</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distorsione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nelle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fasi</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4"/>
          <w:sz w:val="22"/>
          <w:szCs w:val="22"/>
        </w:rPr>
        <w:t xml:space="preserve"> </w:t>
      </w:r>
      <w:r w:rsidRPr="00A91C50">
        <w:rPr>
          <w:rFonts w:asciiTheme="minorHAnsi" w:hAnsiTheme="minorHAnsi" w:cstheme="minorHAnsi"/>
          <w:spacing w:val="-1"/>
          <w:sz w:val="22"/>
          <w:szCs w:val="22"/>
        </w:rPr>
        <w:t>svolgimento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13"/>
          <w:sz w:val="22"/>
          <w:szCs w:val="22"/>
        </w:rPr>
        <w:t xml:space="preserve"> </w:t>
      </w:r>
      <w:r w:rsidRPr="00A91C50">
        <w:rPr>
          <w:rFonts w:asciiTheme="minorHAnsi" w:hAnsiTheme="minorHAnsi" w:cstheme="minorHAnsi"/>
          <w:spacing w:val="-1"/>
          <w:sz w:val="22"/>
          <w:szCs w:val="22"/>
        </w:rPr>
        <w:t>procedimento</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gara</w:t>
      </w:r>
      <w:r w:rsidR="008E4B1B">
        <w:rPr>
          <w:rFonts w:asciiTheme="minorHAnsi" w:hAnsiTheme="minorHAnsi" w:cstheme="minorHAnsi"/>
          <w:spacing w:val="-1"/>
          <w:sz w:val="22"/>
          <w:szCs w:val="22"/>
        </w:rPr>
        <w:t>;</w:t>
      </w:r>
    </w:p>
    <w:p w14:paraId="3A21C970"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2"/>
          <w:sz w:val="22"/>
          <w:szCs w:val="22"/>
        </w:rPr>
        <w:t xml:space="preserve">si impegna ad </w:t>
      </w:r>
      <w:r w:rsidRPr="00A91C50">
        <w:rPr>
          <w:rFonts w:asciiTheme="minorHAnsi" w:hAnsiTheme="minorHAnsi" w:cstheme="minorHAnsi"/>
          <w:sz w:val="22"/>
          <w:szCs w:val="22"/>
        </w:rPr>
        <w:t>informare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prontamente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puntualmente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tutto</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9"/>
          <w:w w:val="99"/>
          <w:sz w:val="22"/>
          <w:szCs w:val="22"/>
        </w:rPr>
        <w:t xml:space="preserve"> </w:t>
      </w:r>
      <w:r w:rsidRPr="00A91C50">
        <w:rPr>
          <w:rFonts w:asciiTheme="minorHAnsi" w:hAnsiTheme="minorHAnsi" w:cstheme="minorHAnsi"/>
          <w:spacing w:val="-1"/>
          <w:sz w:val="22"/>
          <w:szCs w:val="22"/>
        </w:rPr>
        <w:t>cui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si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avvale,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circa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 integrità</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esso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contenuti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vigila</w:t>
      </w:r>
      <w:r w:rsidRPr="00A91C50">
        <w:rPr>
          <w:rFonts w:asciiTheme="minorHAnsi" w:hAnsiTheme="minorHAnsi" w:cstheme="minorHAnsi"/>
          <w:spacing w:val="71"/>
          <w:w w:val="99"/>
          <w:sz w:val="22"/>
          <w:szCs w:val="22"/>
        </w:rPr>
        <w:t xml:space="preserve"> </w:t>
      </w:r>
      <w:r w:rsidRPr="00A91C50">
        <w:rPr>
          <w:rFonts w:asciiTheme="minorHAnsi" w:hAnsiTheme="minorHAnsi" w:cstheme="minorHAnsi"/>
          <w:spacing w:val="-1"/>
          <w:sz w:val="22"/>
          <w:szCs w:val="22"/>
        </w:rPr>
        <w:t>scrupolosamente</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sulla</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osservanza;</w:t>
      </w:r>
    </w:p>
    <w:p w14:paraId="3D39971E" w14:textId="07FD738E"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2"/>
          <w:sz w:val="22"/>
          <w:szCs w:val="22"/>
        </w:rPr>
        <w:t xml:space="preserve">si impegna a </w:t>
      </w:r>
      <w:r w:rsidRPr="00A91C50">
        <w:rPr>
          <w:rFonts w:asciiTheme="minorHAnsi" w:hAnsiTheme="minorHAnsi" w:cstheme="minorHAnsi"/>
          <w:spacing w:val="-1"/>
          <w:sz w:val="22"/>
          <w:szCs w:val="22"/>
        </w:rPr>
        <w:t>segnalare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eventuali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situazioni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 xml:space="preserve">conflitto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interesse,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
          <w:sz w:val="22"/>
          <w:szCs w:val="22"/>
        </w:rPr>
        <w:t xml:space="preserve"> cui</w:t>
      </w:r>
      <w:r w:rsidRPr="00A91C50">
        <w:rPr>
          <w:rFonts w:asciiTheme="minorHAnsi" w:hAnsiTheme="minorHAnsi" w:cstheme="minorHAnsi"/>
          <w:spacing w:val="107"/>
          <w:w w:val="99"/>
          <w:sz w:val="22"/>
          <w:szCs w:val="22"/>
        </w:rPr>
        <w:t xml:space="preserve"> </w:t>
      </w:r>
      <w:r w:rsidRPr="00A91C50">
        <w:rPr>
          <w:rFonts w:asciiTheme="minorHAnsi" w:hAnsiTheme="minorHAnsi" w:cstheme="minorHAnsi"/>
          <w:spacing w:val="-1"/>
          <w:sz w:val="22"/>
          <w:szCs w:val="22"/>
        </w:rPr>
        <w:t>sia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conoscenza,</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rispetto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dell’Amministrazione</w:t>
      </w:r>
      <w:r w:rsidR="008E4B1B">
        <w:rPr>
          <w:rFonts w:asciiTheme="minorHAnsi" w:hAnsiTheme="minorHAnsi" w:cstheme="minorHAnsi"/>
          <w:spacing w:val="-1"/>
          <w:sz w:val="22"/>
          <w:szCs w:val="22"/>
        </w:rPr>
        <w:t>;</w:t>
      </w:r>
    </w:p>
    <w:p w14:paraId="65673409"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dichiara</w:t>
      </w:r>
      <w:r w:rsidRPr="00A91C50">
        <w:rPr>
          <w:rFonts w:asciiTheme="minorHAnsi" w:hAnsiTheme="minorHAnsi" w:cstheme="minorHAnsi"/>
          <w:sz w:val="22"/>
          <w:szCs w:val="22"/>
        </w:rPr>
        <w:t>:</w:t>
      </w:r>
    </w:p>
    <w:p w14:paraId="43442AD1" w14:textId="477EB092"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non avere in alcun modo influenzato il procedimento amministrativo diretto a stabilire il contenuto del bando di gara e della documentazione tecnica e normativa ad esso allegata, al fine di condizionare la determinazione del prezzo posto a base d’asta e i criteri di scelta del contraente, ivi compresi i requisiti di ordine generale, tecnici, professionali, finanziari richiesti per la partecipazione ed i requisiti tecnici del bene, servizio o opera oggetto dell’appalto;</w:t>
      </w:r>
    </w:p>
    <w:p w14:paraId="292B5CD5" w14:textId="48C8818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 xml:space="preserve">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D.lgs. </w:t>
      </w:r>
      <w:r w:rsidR="00E950D8" w:rsidRPr="00A91C50">
        <w:rPr>
          <w:rFonts w:asciiTheme="minorHAnsi" w:hAnsiTheme="minorHAnsi" w:cstheme="minorHAnsi"/>
          <w:sz w:val="22"/>
          <w:szCs w:val="22"/>
        </w:rPr>
        <w:t>36 del 31/03/2023</w:t>
      </w:r>
      <w:r w:rsidRPr="00A91C50">
        <w:rPr>
          <w:rFonts w:asciiTheme="minorHAnsi" w:hAnsiTheme="minorHAnsi" w:cstheme="minorHAnsi"/>
          <w:sz w:val="22"/>
          <w:szCs w:val="22"/>
        </w:rPr>
        <w:t xml:space="preserve"> e ss.mm.ii., dal Codice Civile ovvero dalle altre disposizioni normative vigenti;</w:t>
      </w:r>
    </w:p>
    <w:p w14:paraId="7F952719" w14:textId="7777777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non aver conferito incarichi ai soggetti di cui all’art. 53, c. 16-ter, del D.Lgs. n. 165 del 30 marzo 2001 così come integrato dall’art. 21 del D.lgs. 8.4.2013, n.39, o di non aver stipulato contratti con i medesimi soggetti;</w:t>
      </w:r>
    </w:p>
    <w:p w14:paraId="1809F47A" w14:textId="6248A93A"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essere consapevole che, qualora venga accertata la violazione del suddetto divieto di cui all’art.53, comma 16-ter, del D.lgs. 30 marzo 2001, n. 165 così come integrato dall’art.21 del D.lgs. 8.4.2013, n.39 verrà disposta l’immediata esclusione dell’Impresa dalla partecipazione alla procedura d’affidamento;</w:t>
      </w:r>
    </w:p>
    <w:p w14:paraId="50F4B2AD" w14:textId="7777777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impegnarsi a rendere noti, su richiesta dell’Amministrazione, tutti i pagamenti eseguiti e riguardanti il contratto eventualmente aggiudicatole a seguito della procedura di affidamento.</w:t>
      </w:r>
    </w:p>
    <w:p w14:paraId="56778631" w14:textId="77777777" w:rsidR="00A72181" w:rsidRPr="00A91C50" w:rsidRDefault="00A72181"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Gli obblighi di cui al precedente comma 1, nelle fasi di esecuzione del contratto, si intendono riferiti all’Impresa </w:t>
      </w:r>
      <w:r w:rsidR="00DE47B6" w:rsidRPr="00A91C50">
        <w:rPr>
          <w:rFonts w:asciiTheme="minorHAnsi" w:hAnsiTheme="minorHAnsi" w:cstheme="minorHAnsi"/>
          <w:spacing w:val="-1"/>
          <w:sz w:val="22"/>
          <w:szCs w:val="22"/>
        </w:rPr>
        <w:t xml:space="preserve">aggiudicataria della gara </w:t>
      </w:r>
      <w:r w:rsidRPr="00A91C50">
        <w:rPr>
          <w:rFonts w:asciiTheme="minorHAnsi" w:hAnsiTheme="minorHAnsi" w:cstheme="minorHAnsi"/>
          <w:spacing w:val="-1"/>
          <w:sz w:val="22"/>
          <w:szCs w:val="22"/>
        </w:rPr>
        <w:t xml:space="preserve">con la quale l’Amministrazione </w:t>
      </w:r>
      <w:r w:rsidR="002E6E44" w:rsidRPr="00A91C50">
        <w:rPr>
          <w:rFonts w:asciiTheme="minorHAnsi" w:hAnsiTheme="minorHAnsi" w:cstheme="minorHAnsi"/>
          <w:spacing w:val="-1"/>
          <w:sz w:val="22"/>
          <w:szCs w:val="22"/>
        </w:rPr>
        <w:t>ha stipulato il contratto, la</w:t>
      </w:r>
      <w:r w:rsidR="00D5407C" w:rsidRPr="00A91C50">
        <w:rPr>
          <w:rFonts w:asciiTheme="minorHAnsi" w:hAnsiTheme="minorHAnsi" w:cstheme="minorHAnsi"/>
          <w:spacing w:val="-1"/>
          <w:sz w:val="22"/>
          <w:szCs w:val="22"/>
        </w:rPr>
        <w:t xml:space="preserve"> quale avrà l’onere di pretenderne il rispetto anche da tutti i propri eventuali subcont</w:t>
      </w:r>
      <w:r w:rsidR="00BD1FDC" w:rsidRPr="00A91C50">
        <w:rPr>
          <w:rFonts w:asciiTheme="minorHAnsi" w:hAnsiTheme="minorHAnsi" w:cstheme="minorHAnsi"/>
          <w:spacing w:val="-1"/>
          <w:sz w:val="22"/>
          <w:szCs w:val="22"/>
        </w:rPr>
        <w:t xml:space="preserve">raenti. A tal fine, la clausola che prevede il rispetto degli obblighi di cui </w:t>
      </w:r>
      <w:r w:rsidR="00D5407C" w:rsidRPr="00A91C50">
        <w:rPr>
          <w:rFonts w:asciiTheme="minorHAnsi" w:hAnsiTheme="minorHAnsi" w:cstheme="minorHAnsi"/>
          <w:spacing w:val="-1"/>
          <w:sz w:val="22"/>
          <w:szCs w:val="22"/>
        </w:rPr>
        <w:t>al presente Patto di integrità</w:t>
      </w:r>
      <w:r w:rsidR="00BD1FDC" w:rsidRPr="00A91C50">
        <w:rPr>
          <w:rFonts w:asciiTheme="minorHAnsi" w:hAnsiTheme="minorHAnsi" w:cstheme="minorHAnsi"/>
          <w:spacing w:val="-1"/>
          <w:sz w:val="22"/>
          <w:szCs w:val="22"/>
        </w:rPr>
        <w:t xml:space="preserve"> sarà inserita anche nei contratti stipulati dall’Impresa con i propri subcontraenti.</w:t>
      </w:r>
    </w:p>
    <w:p w14:paraId="4263DC7E" w14:textId="3ED062D4" w:rsidR="00DA5737" w:rsidRPr="00A91C50" w:rsidRDefault="00DA5737" w:rsidP="006E4D96">
      <w:pPr>
        <w:widowControl w:val="0"/>
        <w:kinsoku w:val="0"/>
        <w:overflowPunct w:val="0"/>
        <w:autoSpaceDE w:val="0"/>
        <w:autoSpaceDN w:val="0"/>
        <w:adjustRightInd w:val="0"/>
        <w:spacing w:after="0" w:line="240" w:lineRule="auto"/>
        <w:ind w:right="170"/>
        <w:jc w:val="center"/>
        <w:rPr>
          <w:rFonts w:cstheme="minorHAnsi"/>
          <w:b/>
        </w:rPr>
      </w:pPr>
      <w:r w:rsidRPr="00A91C50">
        <w:rPr>
          <w:rFonts w:cstheme="minorHAnsi"/>
          <w:b/>
          <w:spacing w:val="-1"/>
        </w:rPr>
        <w:t>Articolo</w:t>
      </w:r>
      <w:r w:rsidRPr="00A91C50">
        <w:rPr>
          <w:rFonts w:cstheme="minorHAnsi"/>
          <w:b/>
          <w:spacing w:val="-5"/>
        </w:rPr>
        <w:t xml:space="preserve"> </w:t>
      </w:r>
      <w:r w:rsidRPr="00A91C50">
        <w:rPr>
          <w:rFonts w:cstheme="minorHAnsi"/>
          <w:b/>
        </w:rPr>
        <w:t xml:space="preserve">3 </w:t>
      </w:r>
      <w:r w:rsidR="006E4D96" w:rsidRPr="00A91C50">
        <w:rPr>
          <w:rFonts w:cstheme="minorHAnsi"/>
          <w:b/>
        </w:rPr>
        <w:t>-</w:t>
      </w:r>
      <w:r w:rsidR="006E4D96" w:rsidRPr="00A91C50">
        <w:rPr>
          <w:rFonts w:cstheme="minorHAnsi"/>
          <w:b/>
          <w:spacing w:val="-1"/>
        </w:rPr>
        <w:t xml:space="preserve"> </w:t>
      </w:r>
      <w:r w:rsidRPr="00A91C50">
        <w:rPr>
          <w:rFonts w:cstheme="minorHAnsi"/>
          <w:b/>
          <w:spacing w:val="-1"/>
        </w:rPr>
        <w:t>Obblighi dell’Amministrazione</w:t>
      </w:r>
    </w:p>
    <w:p w14:paraId="0C0EADAF" w14:textId="25BE4215" w:rsidR="00DA5737" w:rsidRPr="00A91C50"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L’Amministrazione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conforma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propria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condotta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ai principi</w:t>
      </w:r>
      <w:r w:rsidRPr="00A91C50">
        <w:rPr>
          <w:rFonts w:asciiTheme="minorHAnsi" w:hAnsiTheme="minorHAnsi" w:cstheme="minorHAnsi"/>
          <w:spacing w:val="-5"/>
          <w:sz w:val="22"/>
          <w:szCs w:val="22"/>
        </w:rPr>
        <w:t xml:space="preserve"> </w:t>
      </w:r>
      <w:r w:rsidR="00C904F8" w:rsidRPr="00A91C50">
        <w:rPr>
          <w:rFonts w:asciiTheme="minorHAnsi" w:hAnsiTheme="minorHAnsi" w:cstheme="minorHAnsi"/>
          <w:spacing w:val="-5"/>
          <w:sz w:val="22"/>
          <w:szCs w:val="22"/>
        </w:rPr>
        <w:t xml:space="preserve">di </w:t>
      </w:r>
      <w:r w:rsidR="00C904F8" w:rsidRPr="00A91C50">
        <w:rPr>
          <w:rFonts w:asciiTheme="minorHAnsi" w:hAnsiTheme="minorHAnsi" w:cstheme="minorHAnsi"/>
          <w:spacing w:val="-3"/>
          <w:sz w:val="22"/>
          <w:szCs w:val="22"/>
        </w:rPr>
        <w:t>risultato,</w:t>
      </w:r>
      <w:r w:rsidRPr="00A91C50">
        <w:rPr>
          <w:rFonts w:asciiTheme="minorHAnsi" w:hAnsiTheme="minorHAnsi" w:cstheme="minorHAnsi"/>
          <w:spacing w:val="-3"/>
          <w:sz w:val="22"/>
          <w:szCs w:val="22"/>
        </w:rPr>
        <w:t xml:space="preserve"> </w:t>
      </w:r>
      <w:r w:rsidR="00063FDC" w:rsidRPr="00A91C50">
        <w:rPr>
          <w:rFonts w:asciiTheme="minorHAnsi" w:hAnsiTheme="minorHAnsi" w:cstheme="minorHAnsi"/>
          <w:spacing w:val="-3"/>
          <w:sz w:val="22"/>
          <w:szCs w:val="22"/>
        </w:rPr>
        <w:t>fiducia</w:t>
      </w:r>
      <w:r w:rsidR="00C904F8" w:rsidRPr="00A91C50">
        <w:rPr>
          <w:rFonts w:asciiTheme="minorHAnsi" w:hAnsiTheme="minorHAnsi" w:cstheme="minorHAnsi"/>
          <w:spacing w:val="-3"/>
          <w:sz w:val="22"/>
          <w:szCs w:val="22"/>
        </w:rPr>
        <w:t xml:space="preserve"> </w:t>
      </w:r>
      <w:r w:rsidR="00063FDC" w:rsidRPr="00A91C50">
        <w:rPr>
          <w:rFonts w:asciiTheme="minorHAnsi" w:hAnsiTheme="minorHAnsi" w:cstheme="minorHAnsi"/>
          <w:spacing w:val="-3"/>
          <w:sz w:val="22"/>
          <w:szCs w:val="22"/>
        </w:rPr>
        <w:t xml:space="preserve">e accesso al mercato, oltre che di </w:t>
      </w:r>
      <w:r w:rsidRPr="00A91C50">
        <w:rPr>
          <w:rFonts w:asciiTheme="minorHAnsi" w:hAnsiTheme="minorHAnsi" w:cstheme="minorHAnsi"/>
          <w:spacing w:val="-1"/>
          <w:sz w:val="22"/>
          <w:szCs w:val="22"/>
        </w:rPr>
        <w:t>lealtà,</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trasparenza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correttezza.</w:t>
      </w:r>
    </w:p>
    <w:p w14:paraId="2A29D93C" w14:textId="77777777" w:rsidR="002B14EA" w:rsidRPr="00A91C50"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lastRenderedPageBreak/>
        <w:t xml:space="preserve">L’Amministrazione </w:t>
      </w:r>
      <w:r w:rsidR="002B14EA" w:rsidRPr="00A91C50">
        <w:rPr>
          <w:rFonts w:asciiTheme="minorHAnsi" w:hAnsiTheme="minorHAnsi" w:cstheme="minorHAnsi"/>
          <w:spacing w:val="-1"/>
          <w:sz w:val="22"/>
          <w:szCs w:val="22"/>
        </w:rPr>
        <w:t>si obbliga a:</w:t>
      </w:r>
    </w:p>
    <w:p w14:paraId="227F914A" w14:textId="77777777" w:rsidR="002B14EA" w:rsidRPr="00A91C50"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informa</w:t>
      </w:r>
      <w:r w:rsidR="002B14EA" w:rsidRPr="00A91C50">
        <w:rPr>
          <w:rFonts w:asciiTheme="minorHAnsi" w:hAnsiTheme="minorHAnsi" w:cstheme="minorHAnsi"/>
          <w:spacing w:val="-1"/>
          <w:sz w:val="22"/>
          <w:szCs w:val="22"/>
        </w:rPr>
        <w:t>re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proprio</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24"/>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tutti</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soggetti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essa</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operanti,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qualsiasi</w:t>
      </w:r>
      <w:r w:rsidRPr="00A91C50">
        <w:rPr>
          <w:rFonts w:asciiTheme="minorHAnsi" w:hAnsiTheme="minorHAnsi" w:cstheme="minorHAnsi"/>
          <w:spacing w:val="92"/>
          <w:w w:val="99"/>
          <w:sz w:val="22"/>
          <w:szCs w:val="22"/>
        </w:rPr>
        <w:t xml:space="preserve"> </w:t>
      </w:r>
      <w:r w:rsidRPr="00A91C50">
        <w:rPr>
          <w:rFonts w:asciiTheme="minorHAnsi" w:hAnsiTheme="minorHAnsi" w:cstheme="minorHAnsi"/>
          <w:sz w:val="22"/>
          <w:szCs w:val="22"/>
        </w:rPr>
        <w:t>titolo</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coinvolti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8"/>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55"/>
          <w:sz w:val="22"/>
          <w:szCs w:val="22"/>
        </w:rPr>
        <w:t xml:space="preserve"> </w:t>
      </w:r>
      <w:r w:rsidRPr="00A91C50">
        <w:rPr>
          <w:rFonts w:asciiTheme="minorHAnsi" w:hAnsiTheme="minorHAnsi" w:cstheme="minorHAnsi"/>
          <w:spacing w:val="-1"/>
          <w:sz w:val="22"/>
          <w:szCs w:val="22"/>
        </w:rPr>
        <w:t>sopra</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indicata</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nelle</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fasi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vigilanza,</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controllo</w:t>
      </w:r>
      <w:r w:rsidRPr="00A91C50">
        <w:rPr>
          <w:rFonts w:asciiTheme="minorHAnsi" w:hAnsiTheme="minorHAnsi" w:cstheme="minorHAnsi"/>
          <w:spacing w:val="5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1"/>
          <w:w w:val="99"/>
          <w:sz w:val="22"/>
          <w:szCs w:val="22"/>
        </w:rPr>
        <w:t xml:space="preserve"> </w:t>
      </w:r>
      <w:r w:rsidRPr="00A91C50">
        <w:rPr>
          <w:rFonts w:asciiTheme="minorHAnsi" w:hAnsiTheme="minorHAnsi" w:cstheme="minorHAnsi"/>
          <w:spacing w:val="-1"/>
          <w:sz w:val="22"/>
          <w:szCs w:val="22"/>
        </w:rPr>
        <w:t>gestione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dell’esecuzione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relativo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qualora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assegnato,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circa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00994B55" w:rsidRPr="00A91C50">
        <w:rPr>
          <w:rFonts w:asciiTheme="minorHAnsi" w:hAnsiTheme="minorHAnsi" w:cstheme="minorHAnsi"/>
          <w:spacing w:val="105"/>
          <w:w w:val="99"/>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esso</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contenuti,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vigilando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sulla</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osservanza.</w:t>
      </w:r>
    </w:p>
    <w:p w14:paraId="12F58A18" w14:textId="18910E42" w:rsidR="002D48BC" w:rsidRPr="00A91C50" w:rsidRDefault="002D48BC"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trattare gli offerenti in maniera imparziale e, pertanto, a fornire le stesse informazioni a </w:t>
      </w:r>
      <w:r w:rsidR="009F101C" w:rsidRPr="00A91C50">
        <w:rPr>
          <w:rFonts w:asciiTheme="minorHAnsi" w:hAnsiTheme="minorHAnsi" w:cstheme="minorHAnsi"/>
          <w:spacing w:val="-1"/>
          <w:sz w:val="22"/>
          <w:szCs w:val="22"/>
        </w:rPr>
        <w:t>tutte le Imprese partecipanti</w:t>
      </w:r>
      <w:r w:rsidRPr="00A91C50">
        <w:rPr>
          <w:rFonts w:asciiTheme="minorHAnsi" w:hAnsiTheme="minorHAnsi" w:cstheme="minorHAnsi"/>
          <w:spacing w:val="-1"/>
          <w:sz w:val="22"/>
          <w:szCs w:val="22"/>
        </w:rPr>
        <w:t xml:space="preserve"> e a non divulgare ad alcun</w:t>
      </w:r>
      <w:r w:rsidR="00AE1052" w:rsidRPr="00A91C50">
        <w:rPr>
          <w:rFonts w:asciiTheme="minorHAnsi" w:hAnsiTheme="minorHAnsi" w:cstheme="minorHAnsi"/>
          <w:spacing w:val="-1"/>
          <w:sz w:val="22"/>
          <w:szCs w:val="22"/>
        </w:rPr>
        <w:t>a</w:t>
      </w:r>
      <w:r w:rsidR="009F101C" w:rsidRPr="00A91C50">
        <w:rPr>
          <w:rFonts w:asciiTheme="minorHAnsi" w:hAnsiTheme="minorHAnsi" w:cstheme="minorHAnsi"/>
          <w:spacing w:val="-1"/>
          <w:sz w:val="22"/>
          <w:szCs w:val="22"/>
        </w:rPr>
        <w:t xml:space="preserve"> di esse</w:t>
      </w:r>
      <w:r w:rsidRPr="00A91C50">
        <w:rPr>
          <w:rFonts w:asciiTheme="minorHAnsi" w:hAnsiTheme="minorHAnsi" w:cstheme="minorHAnsi"/>
          <w:spacing w:val="-1"/>
          <w:sz w:val="22"/>
          <w:szCs w:val="22"/>
        </w:rPr>
        <w:t xml:space="preserve"> informazioni riservate che l</w:t>
      </w:r>
      <w:r w:rsidR="009F101C" w:rsidRPr="00A91C50">
        <w:rPr>
          <w:rFonts w:asciiTheme="minorHAnsi" w:hAnsiTheme="minorHAnsi" w:cstheme="minorHAnsi"/>
          <w:spacing w:val="-1"/>
          <w:sz w:val="22"/>
          <w:szCs w:val="22"/>
        </w:rPr>
        <w:t>e</w:t>
      </w:r>
      <w:r w:rsidRPr="00A91C50">
        <w:rPr>
          <w:rFonts w:asciiTheme="minorHAnsi" w:hAnsiTheme="minorHAnsi" w:cstheme="minorHAnsi"/>
          <w:spacing w:val="-1"/>
          <w:sz w:val="22"/>
          <w:szCs w:val="22"/>
        </w:rPr>
        <w:t xml:space="preserve"> avvantaggerebbe</w:t>
      </w:r>
      <w:r w:rsidR="009F101C" w:rsidRPr="00A91C50">
        <w:rPr>
          <w:rFonts w:asciiTheme="minorHAnsi" w:hAnsiTheme="minorHAnsi" w:cstheme="minorHAnsi"/>
          <w:spacing w:val="-1"/>
          <w:sz w:val="22"/>
          <w:szCs w:val="22"/>
        </w:rPr>
        <w:t xml:space="preserve">ro </w:t>
      </w:r>
      <w:r w:rsidRPr="00A91C50">
        <w:rPr>
          <w:rFonts w:asciiTheme="minorHAnsi" w:hAnsiTheme="minorHAnsi" w:cstheme="minorHAnsi"/>
          <w:spacing w:val="-1"/>
          <w:sz w:val="22"/>
          <w:szCs w:val="22"/>
        </w:rPr>
        <w:t xml:space="preserve">durante la procedura </w:t>
      </w:r>
      <w:r w:rsidR="009F101C" w:rsidRPr="00A91C50">
        <w:rPr>
          <w:rFonts w:asciiTheme="minorHAnsi" w:hAnsiTheme="minorHAnsi" w:cstheme="minorHAnsi"/>
          <w:spacing w:val="-1"/>
          <w:sz w:val="22"/>
          <w:szCs w:val="22"/>
        </w:rPr>
        <w:t xml:space="preserve">di gara </w:t>
      </w:r>
      <w:r w:rsidRPr="00A91C50">
        <w:rPr>
          <w:rFonts w:asciiTheme="minorHAnsi" w:hAnsiTheme="minorHAnsi" w:cstheme="minorHAnsi"/>
          <w:spacing w:val="-1"/>
          <w:sz w:val="22"/>
          <w:szCs w:val="22"/>
        </w:rPr>
        <w:t>o durante l’esecuzione del contratto.</w:t>
      </w:r>
    </w:p>
    <w:p w14:paraId="70BF75C2" w14:textId="1FFBE630" w:rsidR="00DA5737" w:rsidRPr="00612D94"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612D94">
        <w:rPr>
          <w:rFonts w:asciiTheme="minorHAnsi" w:hAnsiTheme="minorHAnsi" w:cstheme="minorHAnsi"/>
          <w:spacing w:val="-1"/>
          <w:sz w:val="22"/>
          <w:szCs w:val="22"/>
        </w:rPr>
        <w:t>attiv</w:t>
      </w:r>
      <w:r w:rsidR="002D48BC" w:rsidRPr="00612D94">
        <w:rPr>
          <w:rFonts w:asciiTheme="minorHAnsi" w:hAnsiTheme="minorHAnsi" w:cstheme="minorHAnsi"/>
          <w:spacing w:val="-1"/>
          <w:sz w:val="22"/>
          <w:szCs w:val="22"/>
        </w:rPr>
        <w:t>a</w:t>
      </w:r>
      <w:r w:rsidRPr="00612D94">
        <w:rPr>
          <w:rFonts w:asciiTheme="minorHAnsi" w:hAnsiTheme="minorHAnsi" w:cstheme="minorHAnsi"/>
          <w:spacing w:val="-1"/>
          <w:sz w:val="22"/>
          <w:szCs w:val="22"/>
        </w:rPr>
        <w:t>r</w:t>
      </w:r>
      <w:r w:rsidR="002D48BC" w:rsidRPr="00612D94">
        <w:rPr>
          <w:rFonts w:asciiTheme="minorHAnsi" w:hAnsiTheme="minorHAnsi" w:cstheme="minorHAnsi"/>
          <w:spacing w:val="-1"/>
          <w:sz w:val="22"/>
          <w:szCs w:val="22"/>
        </w:rPr>
        <w:t>e</w:t>
      </w:r>
      <w:r w:rsidRPr="00612D94">
        <w:rPr>
          <w:rFonts w:asciiTheme="minorHAnsi" w:hAnsiTheme="minorHAnsi" w:cstheme="minorHAnsi"/>
          <w:spacing w:val="1"/>
          <w:sz w:val="22"/>
          <w:szCs w:val="22"/>
        </w:rPr>
        <w:t xml:space="preserve"> </w:t>
      </w:r>
      <w:r w:rsidR="002D48BC" w:rsidRPr="00612D94">
        <w:rPr>
          <w:rFonts w:asciiTheme="minorHAnsi" w:hAnsiTheme="minorHAnsi" w:cstheme="minorHAnsi"/>
          <w:sz w:val="22"/>
          <w:szCs w:val="22"/>
        </w:rPr>
        <w:t xml:space="preserve">i procedimenti </w:t>
      </w:r>
      <w:r w:rsidR="006E6B30" w:rsidRPr="00612D94">
        <w:rPr>
          <w:rFonts w:asciiTheme="minorHAnsi" w:hAnsiTheme="minorHAnsi" w:cstheme="minorHAnsi"/>
          <w:sz w:val="22"/>
          <w:szCs w:val="22"/>
        </w:rPr>
        <w:t>di legge</w:t>
      </w:r>
      <w:r w:rsidRPr="00612D94">
        <w:rPr>
          <w:rFonts w:asciiTheme="minorHAnsi" w:hAnsiTheme="minorHAnsi" w:cstheme="minorHAnsi"/>
          <w:spacing w:val="1"/>
          <w:sz w:val="22"/>
          <w:szCs w:val="22"/>
        </w:rPr>
        <w:t xml:space="preserve"> </w:t>
      </w:r>
      <w:r w:rsidRPr="00612D94">
        <w:rPr>
          <w:rFonts w:asciiTheme="minorHAnsi" w:hAnsiTheme="minorHAnsi" w:cstheme="minorHAnsi"/>
          <w:spacing w:val="-1"/>
          <w:sz w:val="22"/>
          <w:szCs w:val="22"/>
        </w:rPr>
        <w:t>nei</w:t>
      </w:r>
      <w:r w:rsidRPr="00612D94">
        <w:rPr>
          <w:rFonts w:asciiTheme="minorHAnsi" w:hAnsiTheme="minorHAnsi" w:cstheme="minorHAnsi"/>
          <w:spacing w:val="2"/>
          <w:sz w:val="22"/>
          <w:szCs w:val="22"/>
        </w:rPr>
        <w:t xml:space="preserve"> </w:t>
      </w:r>
      <w:r w:rsidRPr="00612D94">
        <w:rPr>
          <w:rFonts w:asciiTheme="minorHAnsi" w:hAnsiTheme="minorHAnsi" w:cstheme="minorHAnsi"/>
          <w:spacing w:val="-1"/>
          <w:sz w:val="22"/>
          <w:szCs w:val="22"/>
        </w:rPr>
        <w:t>confronti</w:t>
      </w:r>
      <w:r w:rsidRPr="00612D94">
        <w:rPr>
          <w:rFonts w:asciiTheme="minorHAnsi" w:hAnsiTheme="minorHAnsi" w:cstheme="minorHAnsi"/>
          <w:spacing w:val="1"/>
          <w:sz w:val="22"/>
          <w:szCs w:val="22"/>
        </w:rPr>
        <w:t xml:space="preserve"> </w:t>
      </w:r>
      <w:r w:rsidRPr="00612D94">
        <w:rPr>
          <w:rFonts w:asciiTheme="minorHAnsi" w:hAnsiTheme="minorHAnsi" w:cstheme="minorHAnsi"/>
          <w:spacing w:val="-1"/>
          <w:sz w:val="22"/>
          <w:szCs w:val="22"/>
        </w:rPr>
        <w:t>del</w:t>
      </w:r>
      <w:r w:rsidRPr="00612D94">
        <w:rPr>
          <w:rFonts w:asciiTheme="minorHAnsi" w:hAnsiTheme="minorHAnsi" w:cstheme="minorHAnsi"/>
          <w:spacing w:val="2"/>
          <w:sz w:val="22"/>
          <w:szCs w:val="22"/>
        </w:rPr>
        <w:t xml:space="preserve"> </w:t>
      </w:r>
      <w:r w:rsidR="002D48BC" w:rsidRPr="00612D94">
        <w:rPr>
          <w:rFonts w:asciiTheme="minorHAnsi" w:hAnsiTheme="minorHAnsi" w:cstheme="minorHAnsi"/>
          <w:spacing w:val="2"/>
          <w:sz w:val="22"/>
          <w:szCs w:val="22"/>
        </w:rPr>
        <w:t xml:space="preserve">proprio </w:t>
      </w:r>
      <w:r w:rsidRPr="00612D94">
        <w:rPr>
          <w:rFonts w:asciiTheme="minorHAnsi" w:hAnsiTheme="minorHAnsi" w:cstheme="minorHAnsi"/>
          <w:spacing w:val="-1"/>
          <w:sz w:val="22"/>
          <w:szCs w:val="22"/>
        </w:rPr>
        <w:t>personale</w:t>
      </w:r>
      <w:r w:rsidR="002D48BC" w:rsidRPr="00612D94">
        <w:rPr>
          <w:rFonts w:asciiTheme="minorHAnsi" w:hAnsiTheme="minorHAnsi" w:cstheme="minorHAnsi"/>
          <w:spacing w:val="-1"/>
          <w:sz w:val="22"/>
          <w:szCs w:val="22"/>
        </w:rPr>
        <w:t xml:space="preserve"> – a vario titolo intervenuto nel procedimento di affidamento e nell’esecuzione del contratto –</w:t>
      </w:r>
      <w:r w:rsidRPr="00612D94">
        <w:rPr>
          <w:rFonts w:asciiTheme="minorHAnsi" w:hAnsiTheme="minorHAnsi" w:cstheme="minorHAnsi"/>
          <w:spacing w:val="1"/>
          <w:sz w:val="22"/>
          <w:szCs w:val="22"/>
        </w:rPr>
        <w:t xml:space="preserve"> </w:t>
      </w:r>
      <w:r w:rsidR="002D48BC" w:rsidRPr="00612D94">
        <w:rPr>
          <w:rFonts w:asciiTheme="minorHAnsi" w:hAnsiTheme="minorHAnsi" w:cstheme="minorHAnsi"/>
          <w:spacing w:val="-1"/>
          <w:sz w:val="22"/>
          <w:szCs w:val="22"/>
        </w:rPr>
        <w:t xml:space="preserve">in caso di violazione dei principi </w:t>
      </w:r>
      <w:r w:rsidRPr="00612D94">
        <w:rPr>
          <w:rFonts w:asciiTheme="minorHAnsi" w:hAnsiTheme="minorHAnsi" w:cstheme="minorHAnsi"/>
          <w:spacing w:val="-1"/>
          <w:sz w:val="22"/>
          <w:szCs w:val="22"/>
        </w:rPr>
        <w:t>richiamati</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al</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comma</w:t>
      </w:r>
      <w:r w:rsidRPr="00612D94">
        <w:rPr>
          <w:rFonts w:asciiTheme="minorHAnsi" w:hAnsiTheme="minorHAnsi" w:cstheme="minorHAnsi"/>
          <w:spacing w:val="44"/>
          <w:sz w:val="22"/>
          <w:szCs w:val="22"/>
        </w:rPr>
        <w:t xml:space="preserve"> </w:t>
      </w:r>
      <w:r w:rsidRPr="00612D94">
        <w:rPr>
          <w:rFonts w:asciiTheme="minorHAnsi" w:hAnsiTheme="minorHAnsi" w:cstheme="minorHAnsi"/>
          <w:sz w:val="22"/>
          <w:szCs w:val="22"/>
        </w:rPr>
        <w:t>primo</w:t>
      </w:r>
      <w:r w:rsidRPr="00612D94">
        <w:rPr>
          <w:rFonts w:asciiTheme="minorHAnsi" w:hAnsiTheme="minorHAnsi" w:cstheme="minorHAnsi"/>
          <w:bCs/>
          <w:sz w:val="22"/>
          <w:szCs w:val="22"/>
        </w:rPr>
        <w:t>,</w:t>
      </w:r>
      <w:r w:rsidRPr="00612D94">
        <w:rPr>
          <w:rFonts w:asciiTheme="minorHAnsi" w:hAnsiTheme="minorHAnsi" w:cstheme="minorHAnsi"/>
          <w:b/>
          <w:bCs/>
          <w:spacing w:val="46"/>
          <w:sz w:val="22"/>
          <w:szCs w:val="22"/>
        </w:rPr>
        <w:t xml:space="preserve"> </w:t>
      </w:r>
      <w:r w:rsidRPr="00612D94">
        <w:rPr>
          <w:rFonts w:asciiTheme="minorHAnsi" w:hAnsiTheme="minorHAnsi" w:cstheme="minorHAnsi"/>
          <w:spacing w:val="-1"/>
          <w:sz w:val="22"/>
          <w:szCs w:val="22"/>
        </w:rPr>
        <w:t>ed</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alle</w:t>
      </w:r>
      <w:r w:rsidRPr="00612D94">
        <w:rPr>
          <w:rFonts w:asciiTheme="minorHAnsi" w:hAnsiTheme="minorHAnsi" w:cstheme="minorHAnsi"/>
          <w:spacing w:val="44"/>
          <w:sz w:val="22"/>
          <w:szCs w:val="22"/>
        </w:rPr>
        <w:t xml:space="preserve"> </w:t>
      </w:r>
      <w:r w:rsidRPr="00612D94">
        <w:rPr>
          <w:rFonts w:asciiTheme="minorHAnsi" w:hAnsiTheme="minorHAnsi" w:cstheme="minorHAnsi"/>
          <w:sz w:val="22"/>
          <w:szCs w:val="22"/>
        </w:rPr>
        <w:t>disposizioni</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contenute</w:t>
      </w:r>
      <w:r w:rsidRPr="00612D94">
        <w:rPr>
          <w:rFonts w:asciiTheme="minorHAnsi" w:hAnsiTheme="minorHAnsi" w:cstheme="minorHAnsi"/>
          <w:spacing w:val="46"/>
          <w:sz w:val="22"/>
          <w:szCs w:val="22"/>
        </w:rPr>
        <w:t xml:space="preserve"> </w:t>
      </w:r>
      <w:r w:rsidRPr="00612D94">
        <w:rPr>
          <w:rFonts w:asciiTheme="minorHAnsi" w:hAnsiTheme="minorHAnsi" w:cstheme="minorHAnsi"/>
          <w:spacing w:val="-1"/>
          <w:sz w:val="22"/>
          <w:szCs w:val="22"/>
        </w:rPr>
        <w:t>nel</w:t>
      </w:r>
      <w:r w:rsidRPr="00612D94">
        <w:rPr>
          <w:rFonts w:asciiTheme="minorHAnsi" w:hAnsiTheme="minorHAnsi" w:cstheme="minorHAnsi"/>
          <w:spacing w:val="93"/>
          <w:w w:val="99"/>
          <w:sz w:val="22"/>
          <w:szCs w:val="22"/>
        </w:rPr>
        <w:t xml:space="preserve"> </w:t>
      </w:r>
      <w:r w:rsidRPr="00612D94">
        <w:rPr>
          <w:rFonts w:asciiTheme="minorHAnsi" w:hAnsiTheme="minorHAnsi" w:cstheme="minorHAnsi"/>
          <w:spacing w:val="-1"/>
          <w:sz w:val="22"/>
          <w:szCs w:val="22"/>
        </w:rPr>
        <w:t>codice</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di</w:t>
      </w:r>
      <w:r w:rsidRPr="00612D94">
        <w:rPr>
          <w:rFonts w:asciiTheme="minorHAnsi" w:hAnsiTheme="minorHAnsi" w:cstheme="minorHAnsi"/>
          <w:spacing w:val="20"/>
          <w:sz w:val="22"/>
          <w:szCs w:val="22"/>
        </w:rPr>
        <w:t xml:space="preserve"> </w:t>
      </w:r>
      <w:r w:rsidRPr="00612D94">
        <w:rPr>
          <w:rFonts w:asciiTheme="minorHAnsi" w:hAnsiTheme="minorHAnsi" w:cstheme="minorHAnsi"/>
          <w:sz w:val="22"/>
          <w:szCs w:val="22"/>
        </w:rPr>
        <w:t>comportamento</w:t>
      </w:r>
      <w:r w:rsidRPr="00612D94">
        <w:rPr>
          <w:rFonts w:asciiTheme="minorHAnsi" w:hAnsiTheme="minorHAnsi" w:cstheme="minorHAnsi"/>
          <w:spacing w:val="19"/>
          <w:sz w:val="22"/>
          <w:szCs w:val="22"/>
        </w:rPr>
        <w:t xml:space="preserve"> </w:t>
      </w:r>
      <w:r w:rsidRPr="00612D94">
        <w:rPr>
          <w:rFonts w:asciiTheme="minorHAnsi" w:hAnsiTheme="minorHAnsi" w:cstheme="minorHAnsi"/>
          <w:spacing w:val="-1"/>
          <w:sz w:val="22"/>
          <w:szCs w:val="22"/>
        </w:rPr>
        <w:t>dei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dipendenti</w:t>
      </w:r>
      <w:r w:rsidRPr="00612D94">
        <w:rPr>
          <w:rFonts w:asciiTheme="minorHAnsi" w:hAnsiTheme="minorHAnsi" w:cstheme="minorHAnsi"/>
          <w:spacing w:val="21"/>
          <w:sz w:val="22"/>
          <w:szCs w:val="22"/>
        </w:rPr>
        <w:t xml:space="preserve"> </w:t>
      </w:r>
      <w:r w:rsidRPr="00612D94">
        <w:rPr>
          <w:rFonts w:asciiTheme="minorHAnsi" w:hAnsiTheme="minorHAnsi" w:cstheme="minorHAnsi"/>
          <w:spacing w:val="-1"/>
          <w:sz w:val="22"/>
          <w:szCs w:val="22"/>
        </w:rPr>
        <w:t>pubblici</w:t>
      </w:r>
      <w:r w:rsidRPr="00612D94">
        <w:rPr>
          <w:rFonts w:asciiTheme="minorHAnsi" w:hAnsiTheme="minorHAnsi" w:cstheme="minorHAnsi"/>
          <w:spacing w:val="20"/>
          <w:sz w:val="22"/>
          <w:szCs w:val="22"/>
        </w:rPr>
        <w:t xml:space="preserve"> </w:t>
      </w:r>
      <w:r w:rsidRPr="00612D94">
        <w:rPr>
          <w:rFonts w:asciiTheme="minorHAnsi" w:hAnsiTheme="minorHAnsi" w:cstheme="minorHAnsi"/>
          <w:sz w:val="22"/>
          <w:szCs w:val="22"/>
        </w:rPr>
        <w:t>di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cui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al</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D.P.R.</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16</w:t>
      </w:r>
      <w:r w:rsidRPr="00612D94">
        <w:rPr>
          <w:rFonts w:asciiTheme="minorHAnsi" w:hAnsiTheme="minorHAnsi" w:cstheme="minorHAnsi"/>
          <w:spacing w:val="19"/>
          <w:sz w:val="22"/>
          <w:szCs w:val="22"/>
        </w:rPr>
        <w:t xml:space="preserve"> </w:t>
      </w:r>
      <w:r w:rsidRPr="00612D94">
        <w:rPr>
          <w:rFonts w:asciiTheme="minorHAnsi" w:hAnsiTheme="minorHAnsi" w:cstheme="minorHAnsi"/>
          <w:spacing w:val="-1"/>
          <w:sz w:val="22"/>
          <w:szCs w:val="22"/>
        </w:rPr>
        <w:t>aprile</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2013,</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n.62</w:t>
      </w:r>
      <w:r w:rsidR="007C292F">
        <w:rPr>
          <w:rFonts w:asciiTheme="minorHAnsi" w:hAnsiTheme="minorHAnsi" w:cstheme="minorHAnsi"/>
          <w:spacing w:val="1"/>
          <w:sz w:val="22"/>
          <w:szCs w:val="22"/>
        </w:rPr>
        <w:t xml:space="preserve"> ss.mm.ii</w:t>
      </w:r>
      <w:r w:rsidRPr="00612D94">
        <w:rPr>
          <w:rFonts w:asciiTheme="minorHAnsi" w:hAnsiTheme="minorHAnsi" w:cstheme="minorHAnsi"/>
          <w:spacing w:val="1"/>
          <w:sz w:val="22"/>
          <w:szCs w:val="22"/>
        </w:rPr>
        <w:t>,</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ovvero</w:t>
      </w:r>
      <w:r w:rsidRPr="00612D94">
        <w:rPr>
          <w:rFonts w:asciiTheme="minorHAnsi" w:hAnsiTheme="minorHAnsi" w:cstheme="minorHAnsi"/>
          <w:spacing w:val="75"/>
          <w:sz w:val="22"/>
          <w:szCs w:val="22"/>
        </w:rPr>
        <w:t xml:space="preserve"> </w:t>
      </w:r>
      <w:r w:rsidRPr="00612D94">
        <w:rPr>
          <w:rFonts w:asciiTheme="minorHAnsi" w:hAnsiTheme="minorHAnsi" w:cstheme="minorHAnsi"/>
          <w:spacing w:val="-1"/>
          <w:sz w:val="22"/>
          <w:szCs w:val="22"/>
        </w:rPr>
        <w:t>nel</w:t>
      </w:r>
      <w:r w:rsidRPr="00612D94">
        <w:rPr>
          <w:rFonts w:asciiTheme="minorHAnsi" w:hAnsiTheme="minorHAnsi" w:cstheme="minorHAnsi"/>
          <w:sz w:val="22"/>
          <w:szCs w:val="22"/>
        </w:rPr>
        <w:t xml:space="preserve"> Codice</w:t>
      </w:r>
      <w:r w:rsidRPr="00612D94">
        <w:rPr>
          <w:rFonts w:asciiTheme="minorHAnsi" w:hAnsiTheme="minorHAnsi" w:cstheme="minorHAnsi"/>
          <w:spacing w:val="-2"/>
          <w:sz w:val="22"/>
          <w:szCs w:val="22"/>
        </w:rPr>
        <w:t xml:space="preserve"> </w:t>
      </w:r>
      <w:r w:rsidRPr="00612D94">
        <w:rPr>
          <w:rFonts w:asciiTheme="minorHAnsi" w:hAnsiTheme="minorHAnsi" w:cstheme="minorHAnsi"/>
          <w:sz w:val="22"/>
          <w:szCs w:val="22"/>
        </w:rPr>
        <w:t xml:space="preserve">di comportamento dei </w:t>
      </w:r>
      <w:r w:rsidRPr="00612D94">
        <w:rPr>
          <w:rFonts w:asciiTheme="minorHAnsi" w:hAnsiTheme="minorHAnsi" w:cstheme="minorHAnsi"/>
          <w:spacing w:val="-1"/>
          <w:sz w:val="22"/>
          <w:szCs w:val="22"/>
        </w:rPr>
        <w:t>dipendenti</w:t>
      </w:r>
      <w:r w:rsidRPr="00612D94">
        <w:rPr>
          <w:rFonts w:asciiTheme="minorHAnsi" w:hAnsiTheme="minorHAnsi" w:cstheme="minorHAnsi"/>
          <w:sz w:val="22"/>
          <w:szCs w:val="22"/>
        </w:rPr>
        <w:t xml:space="preserve"> </w:t>
      </w:r>
      <w:r w:rsidR="008C4F41" w:rsidRPr="00612D94">
        <w:rPr>
          <w:rFonts w:asciiTheme="minorHAnsi" w:hAnsiTheme="minorHAnsi" w:cstheme="minorHAnsi"/>
          <w:spacing w:val="-1"/>
          <w:sz w:val="22"/>
          <w:szCs w:val="22"/>
        </w:rPr>
        <w:t>dell’Università degli Studi di Catania</w:t>
      </w:r>
      <w:r w:rsidR="005D1761" w:rsidRPr="00612D94">
        <w:rPr>
          <w:rFonts w:asciiTheme="minorHAnsi" w:hAnsiTheme="minorHAnsi" w:cstheme="minorHAnsi"/>
          <w:spacing w:val="-1"/>
          <w:sz w:val="22"/>
          <w:szCs w:val="22"/>
        </w:rPr>
        <w:t>, richiamato in premessa;</w:t>
      </w:r>
    </w:p>
    <w:p w14:paraId="7C1598C5" w14:textId="77777777" w:rsidR="002D48BC" w:rsidRPr="00A91C50" w:rsidRDefault="002B14EA"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aprire</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procedimento</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pacing w:val="-1"/>
          <w:sz w:val="22"/>
          <w:szCs w:val="22"/>
        </w:rPr>
        <w:t>istruttorio</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per</w:t>
      </w:r>
      <w:r w:rsidR="00E90FE5" w:rsidRPr="00A91C50">
        <w:rPr>
          <w:rFonts w:asciiTheme="minorHAnsi" w:hAnsiTheme="minorHAnsi" w:cstheme="minorHAnsi"/>
          <w:spacing w:val="23"/>
          <w:sz w:val="22"/>
          <w:szCs w:val="22"/>
        </w:rPr>
        <w:t xml:space="preserve"> </w:t>
      </w:r>
      <w:r w:rsidR="00E90FE5" w:rsidRPr="00A91C50">
        <w:rPr>
          <w:rFonts w:asciiTheme="minorHAnsi" w:hAnsiTheme="minorHAnsi" w:cstheme="minorHAnsi"/>
          <w:sz w:val="22"/>
          <w:szCs w:val="22"/>
        </w:rPr>
        <w:t>la</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z w:val="22"/>
          <w:szCs w:val="22"/>
        </w:rPr>
        <w:t>verifica</w:t>
      </w:r>
      <w:r w:rsidR="00E90FE5" w:rsidRPr="00A91C50">
        <w:rPr>
          <w:rFonts w:asciiTheme="minorHAnsi" w:hAnsiTheme="minorHAnsi" w:cstheme="minorHAnsi"/>
          <w:spacing w:val="20"/>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ogni</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z w:val="22"/>
          <w:szCs w:val="22"/>
        </w:rPr>
        <w:t>eventuale</w:t>
      </w:r>
      <w:r w:rsidR="00E90FE5" w:rsidRPr="00A91C50">
        <w:rPr>
          <w:rFonts w:asciiTheme="minorHAnsi" w:hAnsiTheme="minorHAnsi" w:cstheme="minorHAnsi"/>
          <w:spacing w:val="85"/>
          <w:w w:val="99"/>
          <w:sz w:val="22"/>
          <w:szCs w:val="22"/>
        </w:rPr>
        <w:t xml:space="preserve"> </w:t>
      </w:r>
      <w:r w:rsidR="00E90FE5" w:rsidRPr="00A91C50">
        <w:rPr>
          <w:rFonts w:asciiTheme="minorHAnsi" w:hAnsiTheme="minorHAnsi" w:cstheme="minorHAnsi"/>
          <w:spacing w:val="-1"/>
          <w:sz w:val="22"/>
          <w:szCs w:val="22"/>
        </w:rPr>
        <w:t>segnalazione</w:t>
      </w:r>
      <w:r w:rsidR="00E90FE5" w:rsidRPr="00A91C50">
        <w:rPr>
          <w:rFonts w:asciiTheme="minorHAnsi" w:hAnsiTheme="minorHAnsi" w:cstheme="minorHAnsi"/>
          <w:spacing w:val="37"/>
          <w:sz w:val="22"/>
          <w:szCs w:val="22"/>
        </w:rPr>
        <w:t xml:space="preserve"> </w:t>
      </w:r>
      <w:r w:rsidR="00E90FE5" w:rsidRPr="00A91C50">
        <w:rPr>
          <w:rFonts w:asciiTheme="minorHAnsi" w:hAnsiTheme="minorHAnsi" w:cstheme="minorHAnsi"/>
          <w:spacing w:val="-1"/>
          <w:sz w:val="22"/>
          <w:szCs w:val="22"/>
        </w:rPr>
        <w:t>ricevuta</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41"/>
          <w:sz w:val="22"/>
          <w:szCs w:val="22"/>
        </w:rPr>
        <w:t xml:space="preserve"> </w:t>
      </w:r>
      <w:r w:rsidR="00E90FE5" w:rsidRPr="00A91C50">
        <w:rPr>
          <w:rFonts w:asciiTheme="minorHAnsi" w:hAnsiTheme="minorHAnsi" w:cstheme="minorHAnsi"/>
          <w:spacing w:val="-1"/>
          <w:sz w:val="22"/>
          <w:szCs w:val="22"/>
        </w:rPr>
        <w:t>merito</w:t>
      </w:r>
      <w:r w:rsidR="00E90FE5" w:rsidRPr="00A91C50">
        <w:rPr>
          <w:rFonts w:asciiTheme="minorHAnsi" w:hAnsiTheme="minorHAnsi" w:cstheme="minorHAnsi"/>
          <w:spacing w:val="37"/>
          <w:sz w:val="22"/>
          <w:szCs w:val="22"/>
        </w:rPr>
        <w:t xml:space="preserve"> </w:t>
      </w:r>
      <w:r w:rsidR="00E90FE5" w:rsidRPr="00A91C50">
        <w:rPr>
          <w:rFonts w:asciiTheme="minorHAnsi" w:hAnsiTheme="minorHAnsi" w:cstheme="minorHAnsi"/>
          <w:sz w:val="22"/>
          <w:szCs w:val="22"/>
        </w:rPr>
        <w:t>a</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pacing w:val="-1"/>
          <w:sz w:val="22"/>
          <w:szCs w:val="22"/>
        </w:rPr>
        <w:t>condotte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anomale,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poste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pacing w:val="-1"/>
          <w:sz w:val="22"/>
          <w:szCs w:val="22"/>
        </w:rPr>
        <w:t>essere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dal</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pacing w:val="-1"/>
          <w:sz w:val="22"/>
          <w:szCs w:val="22"/>
        </w:rPr>
        <w:t>proprio</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pacing w:val="-1"/>
          <w:sz w:val="22"/>
          <w:szCs w:val="22"/>
        </w:rPr>
        <w:t>personale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75"/>
          <w:w w:val="99"/>
          <w:sz w:val="22"/>
          <w:szCs w:val="22"/>
        </w:rPr>
        <w:t xml:space="preserve"> </w:t>
      </w:r>
      <w:r w:rsidR="00E90FE5" w:rsidRPr="00A91C50">
        <w:rPr>
          <w:rFonts w:asciiTheme="minorHAnsi" w:hAnsiTheme="minorHAnsi" w:cstheme="minorHAnsi"/>
          <w:spacing w:val="-1"/>
          <w:sz w:val="22"/>
          <w:szCs w:val="22"/>
        </w:rPr>
        <w:t>relazione</w:t>
      </w:r>
      <w:r w:rsidR="00E90FE5" w:rsidRPr="00A91C50">
        <w:rPr>
          <w:rFonts w:asciiTheme="minorHAnsi" w:hAnsiTheme="minorHAnsi" w:cstheme="minorHAnsi"/>
          <w:spacing w:val="-7"/>
          <w:sz w:val="22"/>
          <w:szCs w:val="22"/>
        </w:rPr>
        <w:t xml:space="preserve"> </w:t>
      </w:r>
      <w:r w:rsidR="00E90FE5" w:rsidRPr="00A91C50">
        <w:rPr>
          <w:rFonts w:asciiTheme="minorHAnsi" w:hAnsiTheme="minorHAnsi" w:cstheme="minorHAnsi"/>
          <w:spacing w:val="-1"/>
          <w:sz w:val="22"/>
          <w:szCs w:val="22"/>
        </w:rPr>
        <w:t>al</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pacing w:val="-1"/>
          <w:sz w:val="22"/>
          <w:szCs w:val="22"/>
        </w:rPr>
        <w:t>procedimento</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3"/>
          <w:sz w:val="22"/>
          <w:szCs w:val="22"/>
        </w:rPr>
        <w:t xml:space="preserve"> </w:t>
      </w:r>
      <w:r w:rsidR="00E90FE5" w:rsidRPr="00A91C50">
        <w:rPr>
          <w:rFonts w:asciiTheme="minorHAnsi" w:hAnsiTheme="minorHAnsi" w:cstheme="minorHAnsi"/>
          <w:spacing w:val="-1"/>
          <w:sz w:val="22"/>
          <w:szCs w:val="22"/>
        </w:rPr>
        <w:t>gara</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ed</w:t>
      </w:r>
      <w:r w:rsidR="00E90FE5" w:rsidRPr="00A91C50">
        <w:rPr>
          <w:rFonts w:asciiTheme="minorHAnsi" w:hAnsiTheme="minorHAnsi" w:cstheme="minorHAnsi"/>
          <w:spacing w:val="-4"/>
          <w:sz w:val="22"/>
          <w:szCs w:val="22"/>
        </w:rPr>
        <w:t xml:space="preserve"> </w:t>
      </w:r>
      <w:r w:rsidR="00E90FE5" w:rsidRPr="00A91C50">
        <w:rPr>
          <w:rFonts w:asciiTheme="minorHAnsi" w:hAnsiTheme="minorHAnsi" w:cstheme="minorHAnsi"/>
          <w:spacing w:val="-1"/>
          <w:sz w:val="22"/>
          <w:szCs w:val="22"/>
        </w:rPr>
        <w:t>alle</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fasi</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4"/>
          <w:sz w:val="22"/>
          <w:szCs w:val="22"/>
        </w:rPr>
        <w:t xml:space="preserve"> </w:t>
      </w:r>
      <w:r w:rsidR="00E90FE5" w:rsidRPr="00A91C50">
        <w:rPr>
          <w:rFonts w:asciiTheme="minorHAnsi" w:hAnsiTheme="minorHAnsi" w:cstheme="minorHAnsi"/>
          <w:sz w:val="22"/>
          <w:szCs w:val="22"/>
        </w:rPr>
        <w:t>esecuzione</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del</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pacing w:val="-1"/>
          <w:sz w:val="22"/>
          <w:szCs w:val="22"/>
        </w:rPr>
        <w:t>contratto.</w:t>
      </w:r>
    </w:p>
    <w:p w14:paraId="6392C329" w14:textId="77777777" w:rsidR="002D48BC" w:rsidRPr="00A91C50"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formalizza</w:t>
      </w:r>
      <w:r w:rsidR="002D48BC" w:rsidRPr="00A91C50">
        <w:rPr>
          <w:rFonts w:asciiTheme="minorHAnsi" w:hAnsiTheme="minorHAnsi" w:cstheme="minorHAnsi"/>
          <w:sz w:val="22"/>
          <w:szCs w:val="22"/>
        </w:rPr>
        <w:t>re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l’accertamento</w:t>
      </w:r>
      <w:r w:rsidRPr="00A91C50">
        <w:rPr>
          <w:rFonts w:asciiTheme="minorHAnsi" w:hAnsiTheme="minorHAnsi" w:cstheme="minorHAnsi"/>
          <w:spacing w:val="25"/>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violazioni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Patto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71"/>
          <w:sz w:val="22"/>
          <w:szCs w:val="22"/>
        </w:rPr>
        <w:t xml:space="preserve"> </w:t>
      </w:r>
      <w:r w:rsidRPr="00A91C50">
        <w:rPr>
          <w:rFonts w:asciiTheme="minorHAnsi" w:hAnsiTheme="minorHAnsi" w:cstheme="minorHAnsi"/>
          <w:spacing w:val="-1"/>
          <w:sz w:val="22"/>
          <w:szCs w:val="22"/>
        </w:rPr>
        <w:t>nel</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rispetto</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principio</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contraddittorio.</w:t>
      </w:r>
    </w:p>
    <w:p w14:paraId="1055F701" w14:textId="5B6C261F" w:rsidR="00AB28BD" w:rsidRDefault="00AB28BD"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rendere pubblici i dati più rilevanti riguardanti la procedura</w:t>
      </w:r>
      <w:r w:rsidR="00AD1E5A"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secondo quanto previsto dalla normativa vigente.</w:t>
      </w:r>
    </w:p>
    <w:p w14:paraId="5EFF5B8F" w14:textId="77777777" w:rsidR="008E4B1B" w:rsidRPr="00A91C50" w:rsidRDefault="008E4B1B" w:rsidP="008E4B1B">
      <w:pPr>
        <w:pStyle w:val="Paragrafoelenco"/>
        <w:tabs>
          <w:tab w:val="left" w:pos="1529"/>
          <w:tab w:val="left" w:pos="2045"/>
          <w:tab w:val="left" w:pos="3494"/>
          <w:tab w:val="left" w:pos="4077"/>
          <w:tab w:val="left" w:pos="5713"/>
          <w:tab w:val="left" w:pos="6641"/>
          <w:tab w:val="left" w:pos="8129"/>
          <w:tab w:val="left" w:pos="8551"/>
        </w:tabs>
        <w:kinsoku w:val="0"/>
        <w:overflowPunct w:val="0"/>
        <w:spacing w:before="120" w:after="120"/>
        <w:ind w:left="1434" w:right="170"/>
        <w:jc w:val="both"/>
        <w:rPr>
          <w:rFonts w:asciiTheme="minorHAnsi" w:hAnsiTheme="minorHAnsi" w:cstheme="minorHAnsi"/>
          <w:spacing w:val="-1"/>
          <w:sz w:val="22"/>
          <w:szCs w:val="22"/>
        </w:rPr>
      </w:pPr>
    </w:p>
    <w:p w14:paraId="4CF1A58C" w14:textId="77777777" w:rsidR="00DA5737" w:rsidRPr="00A91C50" w:rsidRDefault="00DA5737" w:rsidP="006E4D96">
      <w:pPr>
        <w:pStyle w:val="Paragrafoelenco"/>
        <w:kinsoku w:val="0"/>
        <w:overflowPunct w:val="0"/>
        <w:ind w:left="720" w:right="172"/>
        <w:jc w:val="center"/>
        <w:rPr>
          <w:rFonts w:asciiTheme="minorHAnsi" w:hAnsiTheme="minorHAnsi" w:cstheme="minorHAnsi"/>
          <w:b/>
          <w:spacing w:val="-1"/>
          <w:sz w:val="22"/>
          <w:szCs w:val="22"/>
        </w:rPr>
      </w:pPr>
      <w:r w:rsidRPr="00A91C50">
        <w:rPr>
          <w:rFonts w:asciiTheme="minorHAnsi" w:hAnsiTheme="minorHAnsi" w:cstheme="minorHAnsi"/>
          <w:b/>
          <w:spacing w:val="-1"/>
          <w:sz w:val="22"/>
          <w:szCs w:val="22"/>
        </w:rPr>
        <w:t>Articolo 4</w:t>
      </w:r>
      <w:r w:rsidR="006E4D96" w:rsidRPr="00A91C50">
        <w:rPr>
          <w:rFonts w:asciiTheme="minorHAnsi" w:hAnsiTheme="minorHAnsi" w:cstheme="minorHAnsi"/>
          <w:b/>
          <w:spacing w:val="-1"/>
          <w:sz w:val="22"/>
          <w:szCs w:val="22"/>
        </w:rPr>
        <w:t xml:space="preserve"> </w:t>
      </w:r>
      <w:r w:rsidR="00A72181" w:rsidRPr="00A91C50">
        <w:rPr>
          <w:rFonts w:asciiTheme="minorHAnsi" w:hAnsiTheme="minorHAnsi" w:cstheme="minorHAnsi"/>
          <w:b/>
          <w:spacing w:val="-1"/>
          <w:sz w:val="22"/>
          <w:szCs w:val="22"/>
        </w:rPr>
        <w:t>–</w:t>
      </w:r>
      <w:r w:rsidR="006E4D96" w:rsidRPr="00A91C50">
        <w:rPr>
          <w:rFonts w:asciiTheme="minorHAnsi" w:hAnsiTheme="minorHAnsi" w:cstheme="minorHAnsi"/>
          <w:b/>
          <w:spacing w:val="-1"/>
          <w:sz w:val="22"/>
          <w:szCs w:val="22"/>
        </w:rPr>
        <w:t xml:space="preserve"> </w:t>
      </w:r>
      <w:r w:rsidR="00A72181" w:rsidRPr="00A91C50">
        <w:rPr>
          <w:rFonts w:asciiTheme="minorHAnsi" w:hAnsiTheme="minorHAnsi" w:cstheme="minorHAnsi"/>
          <w:b/>
          <w:spacing w:val="-1"/>
          <w:sz w:val="22"/>
          <w:szCs w:val="22"/>
        </w:rPr>
        <w:t>Violazione degli obblighi e s</w:t>
      </w:r>
      <w:r w:rsidRPr="00A91C50">
        <w:rPr>
          <w:rFonts w:asciiTheme="minorHAnsi" w:hAnsiTheme="minorHAnsi" w:cstheme="minorHAnsi"/>
          <w:b/>
          <w:spacing w:val="-1"/>
          <w:sz w:val="22"/>
          <w:szCs w:val="22"/>
        </w:rPr>
        <w:t>anzioni</w:t>
      </w:r>
    </w:p>
    <w:p w14:paraId="6D68D0EF" w14:textId="06002739" w:rsidR="00382579" w:rsidRPr="00A91C50" w:rsidRDefault="00382579" w:rsidP="00DA5737">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L’Impresa prende atto ed accetta che</w:t>
      </w:r>
      <w:r w:rsidR="00A476B7"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 xml:space="preserve"> nel caso di mancata corrispondenza delle dichiarazioni rese con il presente </w:t>
      </w:r>
      <w:r w:rsidR="00A476B7" w:rsidRPr="00A91C50">
        <w:rPr>
          <w:rFonts w:asciiTheme="minorHAnsi" w:hAnsiTheme="minorHAnsi" w:cstheme="minorHAnsi"/>
          <w:spacing w:val="-1"/>
          <w:sz w:val="22"/>
          <w:szCs w:val="22"/>
        </w:rPr>
        <w:t>P</w:t>
      </w:r>
      <w:r w:rsidRPr="00A91C50">
        <w:rPr>
          <w:rFonts w:asciiTheme="minorHAnsi" w:hAnsiTheme="minorHAnsi" w:cstheme="minorHAnsi"/>
          <w:spacing w:val="-1"/>
          <w:sz w:val="22"/>
          <w:szCs w:val="22"/>
        </w:rPr>
        <w:t xml:space="preserve">atto di integrità e/o di mancato rispetto degli impegni e obblighi con lo stesso assunti e comunque accertati dall’Amministrazione, all’esito di un procedimento di verifica nel corso del quale dovrà essere garantito adeguato contraddittorio, potranno essere applicati, nei </w:t>
      </w:r>
      <w:r w:rsidR="00A476B7" w:rsidRPr="00A91C50">
        <w:rPr>
          <w:rFonts w:asciiTheme="minorHAnsi" w:hAnsiTheme="minorHAnsi" w:cstheme="minorHAnsi"/>
          <w:spacing w:val="-1"/>
          <w:sz w:val="22"/>
          <w:szCs w:val="22"/>
        </w:rPr>
        <w:t xml:space="preserve">suoi </w:t>
      </w:r>
      <w:r w:rsidRPr="00A91C50">
        <w:rPr>
          <w:rFonts w:asciiTheme="minorHAnsi" w:hAnsiTheme="minorHAnsi" w:cstheme="minorHAnsi"/>
          <w:spacing w:val="-1"/>
          <w:sz w:val="22"/>
          <w:szCs w:val="22"/>
        </w:rPr>
        <w:t>confronti,  una o più delle seguenti sanzioni, tenuto conto della fase del procedimento o del rapporto</w:t>
      </w:r>
      <w:r w:rsidR="00A476B7"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 xml:space="preserve"> </w:t>
      </w:r>
      <w:r w:rsidR="00612D94">
        <w:rPr>
          <w:rFonts w:asciiTheme="minorHAnsi" w:hAnsiTheme="minorHAnsi" w:cstheme="minorHAnsi"/>
          <w:spacing w:val="-1"/>
          <w:sz w:val="22"/>
          <w:szCs w:val="22"/>
        </w:rPr>
        <w:t xml:space="preserve">nonché </w:t>
      </w:r>
      <w:r w:rsidRPr="00A91C50">
        <w:rPr>
          <w:rFonts w:asciiTheme="minorHAnsi" w:hAnsiTheme="minorHAnsi" w:cstheme="minorHAnsi"/>
          <w:spacing w:val="-1"/>
          <w:sz w:val="22"/>
          <w:szCs w:val="22"/>
        </w:rPr>
        <w:t>delle circostan</w:t>
      </w:r>
      <w:r w:rsidR="00A476B7" w:rsidRPr="00A91C50">
        <w:rPr>
          <w:rFonts w:asciiTheme="minorHAnsi" w:hAnsiTheme="minorHAnsi" w:cstheme="minorHAnsi"/>
          <w:spacing w:val="-1"/>
          <w:sz w:val="22"/>
          <w:szCs w:val="22"/>
        </w:rPr>
        <w:t>z</w:t>
      </w:r>
      <w:r w:rsidRPr="00A91C50">
        <w:rPr>
          <w:rFonts w:asciiTheme="minorHAnsi" w:hAnsiTheme="minorHAnsi" w:cstheme="minorHAnsi"/>
          <w:spacing w:val="-1"/>
          <w:sz w:val="22"/>
          <w:szCs w:val="22"/>
        </w:rPr>
        <w:t>e del caso concreto e della gravità della condotta:</w:t>
      </w:r>
    </w:p>
    <w:p w14:paraId="6924624C" w14:textId="3A62C321" w:rsidR="00DA5737" w:rsidRPr="00A91C50" w:rsidRDefault="00DA5737" w:rsidP="00DA5737">
      <w:pPr>
        <w:pStyle w:val="Paragrafoelenco"/>
        <w:numPr>
          <w:ilvl w:val="1"/>
          <w:numId w:val="27"/>
        </w:numPr>
        <w:tabs>
          <w:tab w:val="left" w:pos="261"/>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esclusione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 xml:space="preserve">dalla </w:t>
      </w:r>
      <w:r w:rsidRPr="00A91C50">
        <w:rPr>
          <w:rFonts w:asciiTheme="minorHAnsi" w:hAnsiTheme="minorHAnsi" w:cstheme="minorHAnsi"/>
          <w:sz w:val="22"/>
          <w:szCs w:val="22"/>
        </w:rPr>
        <w:t>procedura</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escussione</w:t>
      </w:r>
      <w:r w:rsidRPr="00A91C50">
        <w:rPr>
          <w:rFonts w:asciiTheme="minorHAnsi" w:hAnsiTheme="minorHAnsi" w:cstheme="minorHAnsi"/>
          <w:spacing w:val="-1"/>
          <w:sz w:val="22"/>
          <w:szCs w:val="22"/>
        </w:rPr>
        <w:t xml:space="preserve"> della</w:t>
      </w:r>
      <w:r w:rsidRPr="00A91C50">
        <w:rPr>
          <w:rFonts w:asciiTheme="minorHAnsi" w:hAnsiTheme="minorHAnsi" w:cstheme="minorHAnsi"/>
          <w:spacing w:val="1"/>
          <w:sz w:val="22"/>
          <w:szCs w:val="22"/>
        </w:rPr>
        <w:t xml:space="preserve"> </w:t>
      </w:r>
      <w:r w:rsidR="00CF7851" w:rsidRPr="00A91C50">
        <w:rPr>
          <w:rFonts w:asciiTheme="minorHAnsi" w:hAnsiTheme="minorHAnsi" w:cstheme="minorHAnsi"/>
          <w:spacing w:val="-1"/>
          <w:sz w:val="22"/>
          <w:szCs w:val="22"/>
        </w:rPr>
        <w:t>garanzia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provvisoria</w:t>
      </w:r>
      <w:r w:rsidR="00E950D8" w:rsidRPr="00A91C50">
        <w:rPr>
          <w:rFonts w:asciiTheme="minorHAnsi" w:hAnsiTheme="minorHAnsi" w:cstheme="minorHAnsi"/>
          <w:spacing w:val="-1"/>
          <w:sz w:val="22"/>
          <w:szCs w:val="22"/>
        </w:rPr>
        <w:t>, laddove richiesta,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
          <w:sz w:val="22"/>
          <w:szCs w:val="22"/>
        </w:rPr>
        <w:t xml:space="preserve"> </w:t>
      </w:r>
      <w:r w:rsidR="00CF7851" w:rsidRPr="00A91C50">
        <w:rPr>
          <w:rFonts w:asciiTheme="minorHAnsi" w:hAnsiTheme="minorHAnsi" w:cstheme="minorHAnsi"/>
          <w:spacing w:val="-1"/>
          <w:sz w:val="22"/>
          <w:szCs w:val="22"/>
        </w:rPr>
        <w:t>tutela</w:t>
      </w:r>
      <w:r w:rsidRPr="00A91C50">
        <w:rPr>
          <w:rFonts w:asciiTheme="minorHAnsi" w:hAnsiTheme="minorHAnsi" w:cstheme="minorHAnsi"/>
          <w:spacing w:val="91"/>
          <w:w w:val="99"/>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serietà</w:t>
      </w:r>
      <w:r w:rsidRPr="00A91C50">
        <w:rPr>
          <w:rFonts w:asciiTheme="minorHAnsi" w:hAnsiTheme="minorHAnsi" w:cstheme="minorHAnsi"/>
          <w:spacing w:val="41"/>
          <w:sz w:val="22"/>
          <w:szCs w:val="22"/>
        </w:rPr>
        <w:t xml:space="preserve"> </w:t>
      </w:r>
      <w:r w:rsidRPr="00A91C50">
        <w:rPr>
          <w:rFonts w:asciiTheme="minorHAnsi" w:hAnsiTheme="minorHAnsi" w:cstheme="minorHAnsi"/>
          <w:spacing w:val="-1"/>
          <w:sz w:val="22"/>
          <w:szCs w:val="22"/>
        </w:rPr>
        <w:t>dell’offerta,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se</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1"/>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accertata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fase</w:t>
      </w:r>
      <w:r w:rsidRPr="00A91C50">
        <w:rPr>
          <w:rFonts w:asciiTheme="minorHAnsi" w:hAnsiTheme="minorHAnsi" w:cstheme="minorHAnsi"/>
          <w:spacing w:val="41"/>
          <w:sz w:val="22"/>
          <w:szCs w:val="22"/>
        </w:rPr>
        <w:t xml:space="preserve"> </w:t>
      </w:r>
      <w:r w:rsidRPr="00A91C50">
        <w:rPr>
          <w:rFonts w:asciiTheme="minorHAnsi" w:hAnsiTheme="minorHAnsi" w:cstheme="minorHAnsi"/>
          <w:sz w:val="22"/>
          <w:szCs w:val="22"/>
        </w:rPr>
        <w:t>precedente</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all’aggiudicazione</w:t>
      </w:r>
      <w:r w:rsidRPr="00A91C50">
        <w:rPr>
          <w:rFonts w:asciiTheme="minorHAnsi" w:hAnsiTheme="minorHAnsi" w:cstheme="minorHAnsi"/>
          <w:spacing w:val="85"/>
          <w:w w:val="99"/>
          <w:sz w:val="22"/>
          <w:szCs w:val="22"/>
        </w:rPr>
        <w:t xml:space="preserve"> </w:t>
      </w:r>
      <w:r w:rsidRPr="00A91C50">
        <w:rPr>
          <w:rFonts w:asciiTheme="minorHAnsi" w:hAnsiTheme="minorHAnsi" w:cstheme="minorHAnsi"/>
          <w:spacing w:val="-1"/>
          <w:sz w:val="22"/>
          <w:szCs w:val="22"/>
        </w:rPr>
        <w:t>dell’appalto;</w:t>
      </w:r>
    </w:p>
    <w:p w14:paraId="33DBF904" w14:textId="2FD4910A" w:rsidR="00D708D9" w:rsidRPr="00A91C50" w:rsidRDefault="00DA5737"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revoca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dell’aggiudicazione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escussione</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6"/>
          <w:sz w:val="22"/>
          <w:szCs w:val="22"/>
        </w:rPr>
        <w:t xml:space="preserve"> </w:t>
      </w:r>
      <w:r w:rsidR="00E950D8" w:rsidRPr="00A91C50">
        <w:rPr>
          <w:rFonts w:asciiTheme="minorHAnsi" w:hAnsiTheme="minorHAnsi" w:cstheme="minorHAnsi"/>
          <w:spacing w:val="-1"/>
          <w:sz w:val="22"/>
          <w:szCs w:val="22"/>
        </w:rPr>
        <w:t>garanzia</w:t>
      </w:r>
      <w:r w:rsidR="00E950D8" w:rsidRPr="00A91C50">
        <w:rPr>
          <w:rFonts w:asciiTheme="minorHAnsi" w:hAnsiTheme="minorHAnsi" w:cstheme="minorHAnsi"/>
          <w:spacing w:val="4"/>
          <w:sz w:val="22"/>
          <w:szCs w:val="22"/>
        </w:rPr>
        <w:t xml:space="preserve"> </w:t>
      </w:r>
      <w:r w:rsidR="00E950D8" w:rsidRPr="00A91C50">
        <w:rPr>
          <w:rFonts w:asciiTheme="minorHAnsi" w:hAnsiTheme="minorHAnsi" w:cstheme="minorHAnsi"/>
          <w:spacing w:val="-1"/>
          <w:sz w:val="22"/>
          <w:szCs w:val="22"/>
        </w:rPr>
        <w:t>provvisoria, laddove richiesta,</w:t>
      </w:r>
      <w:r w:rsidR="00E950D8"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accertata</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fase</w:t>
      </w:r>
      <w:r w:rsidRPr="00A91C50">
        <w:rPr>
          <w:rFonts w:asciiTheme="minorHAnsi" w:hAnsiTheme="minorHAnsi" w:cstheme="minorHAnsi"/>
          <w:spacing w:val="48"/>
          <w:sz w:val="22"/>
          <w:szCs w:val="22"/>
        </w:rPr>
        <w:t xml:space="preserve"> </w:t>
      </w:r>
      <w:r w:rsidRPr="00A91C50">
        <w:rPr>
          <w:rFonts w:asciiTheme="minorHAnsi" w:hAnsiTheme="minorHAnsi" w:cstheme="minorHAnsi"/>
          <w:spacing w:val="-1"/>
          <w:sz w:val="22"/>
          <w:szCs w:val="22"/>
        </w:rPr>
        <w:t>successiva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all’aggiudicazione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dell’appalto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ma</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precedente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stipula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contratto;</w:t>
      </w:r>
    </w:p>
    <w:p w14:paraId="18ECEE84" w14:textId="405F699E" w:rsidR="00D708D9" w:rsidRPr="00A91C50" w:rsidRDefault="00D708D9" w:rsidP="00D708D9">
      <w:pPr>
        <w:pStyle w:val="Paragrafoelenco"/>
        <w:numPr>
          <w:ilvl w:val="1"/>
          <w:numId w:val="27"/>
        </w:numPr>
        <w:tabs>
          <w:tab w:val="left" w:pos="261"/>
        </w:tabs>
        <w:kinsoku w:val="0"/>
        <w:overflowPunct w:val="0"/>
        <w:ind w:right="172"/>
        <w:jc w:val="both"/>
        <w:rPr>
          <w:rFonts w:asciiTheme="minorHAnsi" w:hAnsiTheme="minorHAnsi" w:cstheme="minorHAnsi"/>
          <w:sz w:val="22"/>
          <w:szCs w:val="22"/>
        </w:rPr>
      </w:pPr>
      <w:r w:rsidRPr="00A91C50">
        <w:rPr>
          <w:rFonts w:asciiTheme="minorHAnsi" w:hAnsiTheme="minorHAnsi" w:cstheme="minorHAnsi"/>
          <w:sz w:val="22"/>
          <w:szCs w:val="22"/>
        </w:rPr>
        <w:t>risoluzione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escussione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della</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garanzia</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definitiva</w:t>
      </w:r>
      <w:r w:rsidR="00E950D8" w:rsidRPr="00A91C50">
        <w:rPr>
          <w:rFonts w:asciiTheme="minorHAnsi" w:hAnsiTheme="minorHAnsi" w:cstheme="minorHAnsi"/>
          <w:sz w:val="22"/>
          <w:szCs w:val="22"/>
        </w:rPr>
        <w:t>, laddove richiesta,</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tutela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dell’adempimento</w:t>
      </w:r>
      <w:r w:rsidRPr="00A91C50">
        <w:rPr>
          <w:rFonts w:asciiTheme="minorHAnsi" w:hAnsiTheme="minorHAnsi" w:cstheme="minorHAnsi"/>
          <w:spacing w:val="67"/>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se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accertata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fase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esecuzione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dell’appalto.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r w:rsidR="008E4B1B">
        <w:rPr>
          <w:rFonts w:asciiTheme="minorHAnsi" w:hAnsiTheme="minorHAnsi" w:cstheme="minorHAnsi"/>
          <w:sz w:val="22"/>
          <w:szCs w:val="22"/>
        </w:rPr>
        <w:t>;</w:t>
      </w:r>
    </w:p>
    <w:p w14:paraId="5486EC2F" w14:textId="77777777" w:rsidR="00D708D9" w:rsidRPr="00A91C50" w:rsidRDefault="00D708D9"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responsabilità per danno arrecato all’Amministrazione nella misura dell’8% del valore del contratto, impregiudicata la prova dell’esistenza di un danno maggiore; </w:t>
      </w:r>
    </w:p>
    <w:p w14:paraId="571FA3AF" w14:textId="77777777" w:rsidR="00D708D9" w:rsidRPr="00A91C50" w:rsidRDefault="00D708D9"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responsabilità per danno arrecato agli altri concorrenti della gara nella misura dell’1% del valore del contratto per ogni partecipante, sempre impregiudicata la prova predetta; </w:t>
      </w:r>
    </w:p>
    <w:p w14:paraId="73D75DE4" w14:textId="0FDCBAF1" w:rsidR="00AC393E" w:rsidRPr="00A91C50" w:rsidRDefault="00AC393E" w:rsidP="00DA5737">
      <w:pPr>
        <w:pStyle w:val="Paragrafoelenco"/>
        <w:numPr>
          <w:ilvl w:val="1"/>
          <w:numId w:val="27"/>
        </w:numPr>
        <w:tabs>
          <w:tab w:val="left" w:pos="261"/>
        </w:tabs>
        <w:kinsoku w:val="0"/>
        <w:overflowPunct w:val="0"/>
        <w:ind w:right="172"/>
        <w:jc w:val="both"/>
        <w:rPr>
          <w:rFonts w:asciiTheme="minorHAnsi" w:hAnsiTheme="minorHAnsi" w:cstheme="minorHAnsi"/>
          <w:sz w:val="22"/>
          <w:szCs w:val="22"/>
        </w:rPr>
      </w:pPr>
      <w:r w:rsidRPr="00A91C50">
        <w:rPr>
          <w:rFonts w:asciiTheme="minorHAnsi" w:hAnsiTheme="minorHAnsi" w:cstheme="minorHAnsi"/>
          <w:sz w:val="22"/>
          <w:szCs w:val="22"/>
        </w:rPr>
        <w:lastRenderedPageBreak/>
        <w:t>segnalazione del fatto all’Autorità Nazionale Anticorruzione (ANAC) e alle Autorità competenti.</w:t>
      </w:r>
    </w:p>
    <w:p w14:paraId="21FC7589" w14:textId="77777777" w:rsidR="00137EC2" w:rsidRPr="00A91C50" w:rsidRDefault="00137EC2" w:rsidP="00137EC2">
      <w:pPr>
        <w:pStyle w:val="Paragrafoelenco"/>
        <w:tabs>
          <w:tab w:val="left" w:pos="261"/>
        </w:tabs>
        <w:kinsoku w:val="0"/>
        <w:overflowPunct w:val="0"/>
        <w:ind w:left="1440" w:right="172"/>
        <w:jc w:val="both"/>
        <w:rPr>
          <w:rFonts w:asciiTheme="minorHAnsi" w:hAnsiTheme="minorHAnsi" w:cstheme="minorHAnsi"/>
          <w:sz w:val="22"/>
          <w:szCs w:val="22"/>
        </w:rPr>
      </w:pPr>
    </w:p>
    <w:p w14:paraId="2839F48F" w14:textId="77777777" w:rsidR="00D708D9" w:rsidRPr="00A91C50" w:rsidRDefault="00E90FE5" w:rsidP="0054237F">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3"/>
          <w:sz w:val="22"/>
          <w:szCs w:val="22"/>
        </w:rPr>
        <w:t>In</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ogni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l’accertamento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una</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violazione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assunti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con</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63"/>
          <w:w w:val="99"/>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costituisce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legittima</w:t>
      </w:r>
      <w:r w:rsidRPr="00A91C50">
        <w:rPr>
          <w:rFonts w:asciiTheme="minorHAnsi" w:hAnsiTheme="minorHAnsi" w:cstheme="minorHAnsi"/>
          <w:spacing w:val="46"/>
          <w:sz w:val="22"/>
          <w:szCs w:val="22"/>
        </w:rPr>
        <w:t xml:space="preserve"> </w:t>
      </w:r>
      <w:r w:rsidRPr="00A91C50">
        <w:rPr>
          <w:rFonts w:asciiTheme="minorHAnsi" w:hAnsiTheme="minorHAnsi" w:cstheme="minorHAnsi"/>
          <w:spacing w:val="-1"/>
          <w:sz w:val="22"/>
          <w:szCs w:val="22"/>
        </w:rPr>
        <w:t>causa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5"/>
          <w:sz w:val="22"/>
          <w:szCs w:val="22"/>
        </w:rPr>
        <w:t xml:space="preserve"> </w:t>
      </w:r>
      <w:r w:rsidRPr="00A91C50">
        <w:rPr>
          <w:rFonts w:asciiTheme="minorHAnsi" w:hAnsiTheme="minorHAnsi" w:cstheme="minorHAnsi"/>
          <w:sz w:val="22"/>
          <w:szCs w:val="22"/>
        </w:rPr>
        <w:t>esclusione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dell’Impresa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dalla</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partecipazione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alle</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procedure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appalti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lavori,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forniture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servizi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bandite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dall’Amministrazione</w:t>
      </w:r>
      <w:r w:rsidR="00A72181" w:rsidRPr="00A91C50">
        <w:rPr>
          <w:rFonts w:asciiTheme="minorHAnsi" w:hAnsiTheme="minorHAnsi" w:cstheme="minorHAnsi"/>
          <w:spacing w:val="87"/>
          <w:w w:val="99"/>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1"/>
          <w:sz w:val="22"/>
          <w:szCs w:val="22"/>
        </w:rPr>
        <w:t xml:space="preserve"> successivi</w:t>
      </w:r>
      <w:r w:rsidRPr="00A91C50">
        <w:rPr>
          <w:rFonts w:asciiTheme="minorHAnsi" w:hAnsiTheme="minorHAnsi" w:cstheme="minorHAnsi"/>
          <w:sz w:val="22"/>
          <w:szCs w:val="22"/>
        </w:rPr>
        <w:t xml:space="preserve"> tre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anni.</w:t>
      </w:r>
    </w:p>
    <w:p w14:paraId="5C3044F5" w14:textId="77777777" w:rsidR="00D708D9" w:rsidRPr="00A91C50" w:rsidRDefault="00D708D9" w:rsidP="00DA5737">
      <w:pPr>
        <w:widowControl w:val="0"/>
        <w:kinsoku w:val="0"/>
        <w:overflowPunct w:val="0"/>
        <w:autoSpaceDE w:val="0"/>
        <w:autoSpaceDN w:val="0"/>
        <w:adjustRightInd w:val="0"/>
        <w:spacing w:after="0" w:line="240" w:lineRule="auto"/>
        <w:ind w:right="172"/>
        <w:jc w:val="center"/>
        <w:rPr>
          <w:rFonts w:cstheme="minorHAnsi"/>
          <w:b/>
          <w:spacing w:val="-1"/>
        </w:rPr>
      </w:pPr>
    </w:p>
    <w:p w14:paraId="42D2454B" w14:textId="77777777" w:rsidR="00E90FE5" w:rsidRPr="00A91C50" w:rsidRDefault="00E90FE5" w:rsidP="00DA5737">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5"/>
        </w:rPr>
        <w:t xml:space="preserve"> </w:t>
      </w:r>
      <w:r w:rsidRPr="00A91C50">
        <w:rPr>
          <w:rFonts w:cstheme="minorHAnsi"/>
          <w:b/>
        </w:rPr>
        <w:t>5</w:t>
      </w:r>
      <w:r w:rsidR="006E4D96" w:rsidRPr="00A91C50">
        <w:rPr>
          <w:rFonts w:cstheme="minorHAnsi"/>
          <w:b/>
        </w:rPr>
        <w:t xml:space="preserve"> - </w:t>
      </w:r>
      <w:r w:rsidRPr="00A91C50">
        <w:rPr>
          <w:rFonts w:cstheme="minorHAnsi"/>
          <w:b/>
          <w:spacing w:val="-1"/>
          <w:w w:val="95"/>
        </w:rPr>
        <w:t>Controversie</w:t>
      </w:r>
    </w:p>
    <w:p w14:paraId="17B9235E" w14:textId="77777777" w:rsidR="00E90FE5" w:rsidRPr="00A91C50" w:rsidRDefault="00E90FE5" w:rsidP="00DA5737">
      <w:pPr>
        <w:widowControl w:val="0"/>
        <w:kinsoku w:val="0"/>
        <w:overflowPunct w:val="0"/>
        <w:autoSpaceDE w:val="0"/>
        <w:autoSpaceDN w:val="0"/>
        <w:adjustRightInd w:val="0"/>
        <w:spacing w:after="0" w:line="240" w:lineRule="auto"/>
        <w:ind w:left="284" w:right="172"/>
        <w:jc w:val="both"/>
        <w:rPr>
          <w:rFonts w:cstheme="minorHAnsi"/>
          <w:spacing w:val="-1"/>
        </w:rPr>
      </w:pPr>
      <w:r w:rsidRPr="00A91C50">
        <w:rPr>
          <w:rFonts w:cstheme="minorHAnsi"/>
          <w:spacing w:val="-2"/>
        </w:rPr>
        <w:t>La</w:t>
      </w:r>
      <w:r w:rsidRPr="00A91C50">
        <w:rPr>
          <w:rFonts w:cstheme="minorHAnsi"/>
          <w:spacing w:val="18"/>
        </w:rPr>
        <w:t xml:space="preserve"> </w:t>
      </w:r>
      <w:r w:rsidRPr="00A91C50">
        <w:rPr>
          <w:rFonts w:cstheme="minorHAnsi"/>
        </w:rPr>
        <w:t>risoluzione</w:t>
      </w:r>
      <w:r w:rsidRPr="00A91C50">
        <w:rPr>
          <w:rFonts w:cstheme="minorHAnsi"/>
          <w:spacing w:val="16"/>
        </w:rPr>
        <w:t xml:space="preserve"> </w:t>
      </w:r>
      <w:r w:rsidRPr="00A91C50">
        <w:rPr>
          <w:rFonts w:cstheme="minorHAnsi"/>
        </w:rPr>
        <w:t>di</w:t>
      </w:r>
      <w:r w:rsidRPr="00A91C50">
        <w:rPr>
          <w:rFonts w:cstheme="minorHAnsi"/>
          <w:spacing w:val="17"/>
        </w:rPr>
        <w:t xml:space="preserve"> </w:t>
      </w:r>
      <w:r w:rsidRPr="00A91C50">
        <w:rPr>
          <w:rFonts w:cstheme="minorHAnsi"/>
          <w:spacing w:val="-1"/>
        </w:rPr>
        <w:t>ogni</w:t>
      </w:r>
      <w:r w:rsidRPr="00A91C50">
        <w:rPr>
          <w:rFonts w:cstheme="minorHAnsi"/>
          <w:spacing w:val="33"/>
        </w:rPr>
        <w:t xml:space="preserve"> </w:t>
      </w:r>
      <w:r w:rsidRPr="00A91C50">
        <w:rPr>
          <w:rFonts w:cstheme="minorHAnsi"/>
          <w:spacing w:val="-1"/>
        </w:rPr>
        <w:t>eventuale</w:t>
      </w:r>
      <w:r w:rsidRPr="00A91C50">
        <w:rPr>
          <w:rFonts w:cstheme="minorHAnsi"/>
          <w:spacing w:val="15"/>
        </w:rPr>
        <w:t xml:space="preserve"> </w:t>
      </w:r>
      <w:r w:rsidRPr="00A91C50">
        <w:rPr>
          <w:rFonts w:cstheme="minorHAnsi"/>
          <w:spacing w:val="-1"/>
        </w:rPr>
        <w:t>controversia</w:t>
      </w:r>
      <w:r w:rsidRPr="00A91C50">
        <w:rPr>
          <w:rFonts w:cstheme="minorHAnsi"/>
          <w:spacing w:val="15"/>
        </w:rPr>
        <w:t xml:space="preserve"> </w:t>
      </w:r>
      <w:r w:rsidRPr="00A91C50">
        <w:rPr>
          <w:rFonts w:cstheme="minorHAnsi"/>
          <w:spacing w:val="-1"/>
        </w:rPr>
        <w:t>relativa</w:t>
      </w:r>
      <w:r w:rsidRPr="00A91C50">
        <w:rPr>
          <w:rFonts w:cstheme="minorHAnsi"/>
          <w:spacing w:val="15"/>
        </w:rPr>
        <w:t xml:space="preserve"> </w:t>
      </w:r>
      <w:r w:rsidRPr="00A91C50">
        <w:rPr>
          <w:rFonts w:cstheme="minorHAnsi"/>
          <w:spacing w:val="-1"/>
        </w:rPr>
        <w:t>all’interpretazione</w:t>
      </w:r>
      <w:r w:rsidRPr="00A91C50">
        <w:rPr>
          <w:rFonts w:cstheme="minorHAnsi"/>
          <w:spacing w:val="16"/>
        </w:rPr>
        <w:t xml:space="preserve"> </w:t>
      </w:r>
      <w:r w:rsidRPr="00A91C50">
        <w:rPr>
          <w:rFonts w:cstheme="minorHAnsi"/>
          <w:spacing w:val="-1"/>
        </w:rPr>
        <w:t>ed</w:t>
      </w:r>
      <w:r w:rsidRPr="00A91C50">
        <w:rPr>
          <w:rFonts w:cstheme="minorHAnsi"/>
          <w:spacing w:val="16"/>
        </w:rPr>
        <w:t xml:space="preserve"> </w:t>
      </w:r>
      <w:r w:rsidRPr="00A91C50">
        <w:rPr>
          <w:rFonts w:cstheme="minorHAnsi"/>
          <w:spacing w:val="-1"/>
        </w:rPr>
        <w:t>alla</w:t>
      </w:r>
      <w:r w:rsidRPr="00A91C50">
        <w:rPr>
          <w:rFonts w:cstheme="minorHAnsi"/>
          <w:spacing w:val="15"/>
        </w:rPr>
        <w:t xml:space="preserve"> </w:t>
      </w:r>
      <w:r w:rsidRPr="00A91C50">
        <w:rPr>
          <w:rFonts w:cstheme="minorHAnsi"/>
        </w:rPr>
        <w:t>esecuzione</w:t>
      </w:r>
      <w:r w:rsidRPr="00A91C50">
        <w:rPr>
          <w:rFonts w:cstheme="minorHAnsi"/>
          <w:spacing w:val="16"/>
        </w:rPr>
        <w:t xml:space="preserve"> </w:t>
      </w:r>
      <w:r w:rsidRPr="00A91C50">
        <w:rPr>
          <w:rFonts w:cstheme="minorHAnsi"/>
          <w:spacing w:val="-1"/>
        </w:rPr>
        <w:t>del</w:t>
      </w:r>
      <w:r w:rsidRPr="00A91C50">
        <w:rPr>
          <w:rFonts w:cstheme="minorHAnsi"/>
          <w:spacing w:val="101"/>
        </w:rPr>
        <w:t xml:space="preserve"> </w:t>
      </w:r>
      <w:r w:rsidRPr="00A91C50">
        <w:rPr>
          <w:rFonts w:cstheme="minorHAnsi"/>
          <w:spacing w:val="-1"/>
        </w:rPr>
        <w:t>presente</w:t>
      </w:r>
      <w:r w:rsidRPr="00A91C50">
        <w:rPr>
          <w:rFonts w:cstheme="minorHAnsi"/>
        </w:rPr>
        <w:t xml:space="preserve"> Patto di</w:t>
      </w:r>
      <w:r w:rsidRPr="00A91C50">
        <w:rPr>
          <w:rFonts w:cstheme="minorHAnsi"/>
          <w:spacing w:val="2"/>
        </w:rPr>
        <w:t xml:space="preserve"> </w:t>
      </w:r>
      <w:r w:rsidRPr="00A91C50">
        <w:rPr>
          <w:rFonts w:cstheme="minorHAnsi"/>
          <w:spacing w:val="-1"/>
        </w:rPr>
        <w:t xml:space="preserve">Integrità </w:t>
      </w:r>
      <w:r w:rsidRPr="00A91C50">
        <w:rPr>
          <w:rFonts w:cstheme="minorHAnsi"/>
        </w:rPr>
        <w:t>è</w:t>
      </w:r>
      <w:r w:rsidRPr="00A91C50">
        <w:rPr>
          <w:rFonts w:cstheme="minorHAnsi"/>
          <w:spacing w:val="-1"/>
        </w:rPr>
        <w:t xml:space="preserve"> </w:t>
      </w:r>
      <w:r w:rsidR="00406B98" w:rsidRPr="00A91C50">
        <w:rPr>
          <w:rFonts w:cstheme="minorHAnsi"/>
          <w:spacing w:val="-1"/>
        </w:rPr>
        <w:t>di competenza</w:t>
      </w:r>
      <w:r w:rsidRPr="00A91C50">
        <w:rPr>
          <w:rFonts w:cstheme="minorHAnsi"/>
        </w:rPr>
        <w:t xml:space="preserve"> </w:t>
      </w:r>
      <w:r w:rsidR="000C11A6" w:rsidRPr="00A91C50">
        <w:rPr>
          <w:rFonts w:cstheme="minorHAnsi"/>
          <w:spacing w:val="-1"/>
        </w:rPr>
        <w:t>del Foro di Catania</w:t>
      </w:r>
      <w:r w:rsidRPr="00A91C50">
        <w:rPr>
          <w:rFonts w:cstheme="minorHAnsi"/>
          <w:spacing w:val="-1"/>
        </w:rPr>
        <w:t>.</w:t>
      </w:r>
    </w:p>
    <w:p w14:paraId="348E8DD0" w14:textId="77777777" w:rsidR="00E90FE5" w:rsidRPr="00A91C50" w:rsidRDefault="00E90FE5" w:rsidP="00DA5737">
      <w:pPr>
        <w:widowControl w:val="0"/>
        <w:kinsoku w:val="0"/>
        <w:overflowPunct w:val="0"/>
        <w:autoSpaceDE w:val="0"/>
        <w:autoSpaceDN w:val="0"/>
        <w:adjustRightInd w:val="0"/>
        <w:spacing w:after="0" w:line="240" w:lineRule="auto"/>
        <w:ind w:left="284" w:right="172"/>
        <w:rPr>
          <w:rFonts w:cstheme="minorHAnsi"/>
        </w:rPr>
      </w:pPr>
    </w:p>
    <w:p w14:paraId="5BE33509" w14:textId="77777777" w:rsidR="00E90FE5" w:rsidRPr="00A91C50" w:rsidRDefault="00E90FE5" w:rsidP="00DA5737">
      <w:pPr>
        <w:widowControl w:val="0"/>
        <w:kinsoku w:val="0"/>
        <w:overflowPunct w:val="0"/>
        <w:autoSpaceDE w:val="0"/>
        <w:autoSpaceDN w:val="0"/>
        <w:adjustRightInd w:val="0"/>
        <w:spacing w:after="0" w:line="240" w:lineRule="auto"/>
        <w:ind w:right="170"/>
        <w:jc w:val="center"/>
        <w:rPr>
          <w:rFonts w:cstheme="minorHAnsi"/>
          <w:b/>
          <w:spacing w:val="27"/>
        </w:rPr>
      </w:pPr>
      <w:r w:rsidRPr="00A91C50">
        <w:rPr>
          <w:rFonts w:cstheme="minorHAnsi"/>
          <w:b/>
          <w:spacing w:val="-1"/>
        </w:rPr>
        <w:t>Articolo</w:t>
      </w:r>
      <w:r w:rsidRPr="00A91C50">
        <w:rPr>
          <w:rFonts w:cstheme="minorHAnsi"/>
          <w:b/>
          <w:spacing w:val="-7"/>
        </w:rPr>
        <w:t xml:space="preserve"> </w:t>
      </w:r>
      <w:r w:rsidRPr="00A91C50">
        <w:rPr>
          <w:rFonts w:cstheme="minorHAnsi"/>
          <w:b/>
        </w:rPr>
        <w:t>6</w:t>
      </w:r>
      <w:r w:rsidRPr="00A91C50">
        <w:rPr>
          <w:rFonts w:cstheme="minorHAnsi"/>
          <w:b/>
          <w:spacing w:val="-1"/>
          <w:w w:val="95"/>
        </w:rPr>
        <w:t xml:space="preserve"> </w:t>
      </w:r>
      <w:r w:rsidR="00DA5737" w:rsidRPr="00A91C50">
        <w:rPr>
          <w:rFonts w:cstheme="minorHAnsi"/>
          <w:b/>
          <w:spacing w:val="-1"/>
          <w:w w:val="95"/>
        </w:rPr>
        <w:t>-</w:t>
      </w:r>
      <w:r w:rsidR="00911377" w:rsidRPr="00A91C50">
        <w:rPr>
          <w:rFonts w:cstheme="minorHAnsi"/>
          <w:b/>
          <w:spacing w:val="-1"/>
          <w:w w:val="95"/>
        </w:rPr>
        <w:t>Efficacia</w:t>
      </w:r>
    </w:p>
    <w:p w14:paraId="36767742" w14:textId="77777777" w:rsidR="00E90FE5" w:rsidRPr="00A91C50" w:rsidRDefault="00911377" w:rsidP="00DA5737">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Gli effetti del</w:t>
      </w:r>
      <w:r w:rsidR="00E90FE5" w:rsidRPr="00A91C50">
        <w:rPr>
          <w:rFonts w:cstheme="minorHAnsi"/>
        </w:rPr>
        <w:t xml:space="preserve"> presente Patto di integrità e le relative sanzioni </w:t>
      </w:r>
      <w:r w:rsidRPr="00A91C50">
        <w:rPr>
          <w:rFonts w:cstheme="minorHAnsi"/>
        </w:rPr>
        <w:t xml:space="preserve">ivi previste </w:t>
      </w:r>
      <w:r w:rsidR="00E90FE5" w:rsidRPr="00A91C50">
        <w:rPr>
          <w:rFonts w:cstheme="minorHAnsi"/>
        </w:rPr>
        <w:t xml:space="preserve">si applicano </w:t>
      </w:r>
      <w:r w:rsidRPr="00A91C50">
        <w:rPr>
          <w:rFonts w:cstheme="minorHAnsi"/>
        </w:rPr>
        <w:t xml:space="preserve">a decorrere dalla </w:t>
      </w:r>
      <w:r w:rsidR="00E90FE5" w:rsidRPr="00A91C50">
        <w:rPr>
          <w:rFonts w:cstheme="minorHAnsi"/>
        </w:rPr>
        <w:t>dall’inizio della procedura volta all’affidamento</w:t>
      </w:r>
      <w:r w:rsidRPr="00A91C50">
        <w:rPr>
          <w:rFonts w:cstheme="minorHAnsi"/>
        </w:rPr>
        <w:t xml:space="preserve"> </w:t>
      </w:r>
      <w:r w:rsidR="00E90FE5" w:rsidRPr="00A91C50">
        <w:rPr>
          <w:rFonts w:cstheme="minorHAnsi"/>
        </w:rPr>
        <w:t xml:space="preserve">e fino alla regolare ed integrale esecuzione del contratto </w:t>
      </w:r>
      <w:r w:rsidRPr="00A91C50">
        <w:rPr>
          <w:rFonts w:cstheme="minorHAnsi"/>
        </w:rPr>
        <w:t xml:space="preserve">stipulato </w:t>
      </w:r>
      <w:r w:rsidR="00E90FE5" w:rsidRPr="00A91C50">
        <w:rPr>
          <w:rFonts w:cstheme="minorHAnsi"/>
        </w:rPr>
        <w:t>a seguito della procedura medesima.</w:t>
      </w:r>
    </w:p>
    <w:p w14:paraId="79C9E269" w14:textId="77777777" w:rsidR="00DA5737" w:rsidRPr="00A91C50" w:rsidRDefault="00DA5737" w:rsidP="00DA5737">
      <w:pPr>
        <w:widowControl w:val="0"/>
        <w:kinsoku w:val="0"/>
        <w:overflowPunct w:val="0"/>
        <w:autoSpaceDE w:val="0"/>
        <w:autoSpaceDN w:val="0"/>
        <w:adjustRightInd w:val="0"/>
        <w:spacing w:after="0" w:line="240" w:lineRule="auto"/>
        <w:ind w:left="284" w:right="172"/>
        <w:jc w:val="both"/>
        <w:rPr>
          <w:rFonts w:cstheme="minorHAnsi"/>
        </w:rPr>
      </w:pPr>
    </w:p>
    <w:p w14:paraId="5CC8C48E" w14:textId="77777777" w:rsidR="00137EC2" w:rsidRPr="00A91C50" w:rsidRDefault="00137EC2" w:rsidP="00DA5737">
      <w:pPr>
        <w:widowControl w:val="0"/>
        <w:kinsoku w:val="0"/>
        <w:overflowPunct w:val="0"/>
        <w:autoSpaceDE w:val="0"/>
        <w:autoSpaceDN w:val="0"/>
        <w:adjustRightInd w:val="0"/>
        <w:spacing w:after="0" w:line="240" w:lineRule="auto"/>
        <w:ind w:left="284" w:right="172"/>
        <w:jc w:val="both"/>
        <w:rPr>
          <w:rFonts w:cstheme="minorHAnsi"/>
        </w:rPr>
      </w:pPr>
    </w:p>
    <w:p w14:paraId="5596CA14" w14:textId="77777777" w:rsidR="00137EC2" w:rsidRPr="00A91C50" w:rsidRDefault="00137EC2" w:rsidP="00DA5737">
      <w:pPr>
        <w:widowControl w:val="0"/>
        <w:kinsoku w:val="0"/>
        <w:overflowPunct w:val="0"/>
        <w:autoSpaceDE w:val="0"/>
        <w:autoSpaceDN w:val="0"/>
        <w:adjustRightInd w:val="0"/>
        <w:spacing w:after="0" w:line="240" w:lineRule="auto"/>
        <w:ind w:left="284" w:right="172"/>
        <w:jc w:val="both"/>
        <w:rPr>
          <w:rFonts w:cstheme="minorHAnsi"/>
        </w:rPr>
      </w:pPr>
    </w:p>
    <w:p w14:paraId="50FFC244" w14:textId="1D295461" w:rsidR="00E90FE5" w:rsidRPr="00A91C50" w:rsidRDefault="00E90FE5" w:rsidP="00DA5737">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Data,</w:t>
      </w:r>
    </w:p>
    <w:p w14:paraId="7ECC88BC" w14:textId="77777777" w:rsidR="00E90FE5" w:rsidRPr="00A91C50" w:rsidRDefault="00E90FE5" w:rsidP="00E90FE5">
      <w:pPr>
        <w:widowControl w:val="0"/>
        <w:kinsoku w:val="0"/>
        <w:overflowPunct w:val="0"/>
        <w:autoSpaceDE w:val="0"/>
        <w:autoSpaceDN w:val="0"/>
        <w:adjustRightInd w:val="0"/>
        <w:spacing w:before="1" w:after="0" w:line="240" w:lineRule="auto"/>
        <w:ind w:right="172"/>
        <w:rPr>
          <w:rFonts w:cstheme="minorHAnsi"/>
        </w:rPr>
      </w:pPr>
    </w:p>
    <w:p w14:paraId="4543A35D" w14:textId="77777777" w:rsidR="00137EC2" w:rsidRPr="00A91C50" w:rsidRDefault="00137EC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p>
    <w:p w14:paraId="0963ABE5" w14:textId="77777777" w:rsidR="00137EC2" w:rsidRPr="00A91C50" w:rsidRDefault="00137EC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p>
    <w:p w14:paraId="07A692EE" w14:textId="14D34DFD" w:rsidR="00E90FE5" w:rsidRPr="00A91C50" w:rsidRDefault="00E44E0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r w:rsidRPr="00A91C50">
        <w:rPr>
          <w:rFonts w:cstheme="minorHAnsi"/>
        </w:rPr>
        <w:t xml:space="preserve">PER </w:t>
      </w:r>
      <w:r w:rsidR="00E90FE5" w:rsidRPr="00A91C50">
        <w:rPr>
          <w:rFonts w:cstheme="minorHAnsi"/>
        </w:rPr>
        <w:t>L’AMMINISTRAZIONE</w:t>
      </w:r>
      <w:r w:rsidR="00E90FE5" w:rsidRPr="00A91C50">
        <w:rPr>
          <w:rFonts w:cstheme="minorHAnsi"/>
        </w:rPr>
        <w:tab/>
        <w:t>L’IMPRESA</w:t>
      </w:r>
    </w:p>
    <w:p w14:paraId="1C5F670A" w14:textId="77777777" w:rsidR="00E44E02" w:rsidRPr="00A91C50" w:rsidRDefault="00125CD0" w:rsidP="00E44E02">
      <w:pPr>
        <w:spacing w:after="0" w:line="240" w:lineRule="auto"/>
        <w:ind w:right="172"/>
        <w:rPr>
          <w:rFonts w:cstheme="minorHAnsi"/>
        </w:rPr>
      </w:pPr>
      <w:r w:rsidRPr="00A91C50">
        <w:rPr>
          <w:rFonts w:cstheme="minorHAnsi"/>
        </w:rPr>
        <w:t xml:space="preserve"> </w:t>
      </w:r>
      <w:r w:rsidR="00E44E02" w:rsidRPr="00A91C50">
        <w:rPr>
          <w:rFonts w:cstheme="minorHAnsi"/>
        </w:rPr>
        <w:t>Il Responsabile della prevenzione</w:t>
      </w:r>
    </w:p>
    <w:p w14:paraId="1300B56A" w14:textId="77777777" w:rsidR="00302E31" w:rsidRDefault="00E44E02" w:rsidP="00E44E02">
      <w:pPr>
        <w:spacing w:after="0" w:line="240" w:lineRule="auto"/>
        <w:ind w:right="172"/>
        <w:rPr>
          <w:rFonts w:cstheme="minorHAnsi"/>
        </w:rPr>
      </w:pPr>
      <w:r w:rsidRPr="00A91C50">
        <w:rPr>
          <w:rFonts w:cstheme="minorHAnsi"/>
        </w:rPr>
        <w:t>della corruzione e per la trasparenza</w:t>
      </w:r>
    </w:p>
    <w:p w14:paraId="56A06680" w14:textId="20C060CB" w:rsidR="0072199B" w:rsidRPr="00A91C50" w:rsidRDefault="0072199B" w:rsidP="00E44E02">
      <w:pPr>
        <w:spacing w:after="0" w:line="240" w:lineRule="auto"/>
        <w:ind w:right="172"/>
        <w:rPr>
          <w:rFonts w:cstheme="minorHAnsi"/>
        </w:rPr>
      </w:pPr>
      <w:r>
        <w:rPr>
          <w:rFonts w:cstheme="minorHAnsi"/>
        </w:rPr>
        <w:t xml:space="preserve">    Firmato Ing. Lucio Mannino</w:t>
      </w:r>
    </w:p>
    <w:sectPr w:rsidR="0072199B" w:rsidRPr="00A91C50" w:rsidSect="001527ED">
      <w:headerReference w:type="default" r:id="rId11"/>
      <w:footerReference w:type="default" r:id="rId12"/>
      <w:pgSz w:w="11910" w:h="16840"/>
      <w:pgMar w:top="2268" w:right="960" w:bottom="1060" w:left="1300" w:header="568" w:footer="87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4BA39" w14:textId="77777777" w:rsidR="001C2593" w:rsidRDefault="001C2593" w:rsidP="00E90FE5">
      <w:pPr>
        <w:spacing w:after="0" w:line="240" w:lineRule="auto"/>
      </w:pPr>
      <w:r>
        <w:separator/>
      </w:r>
    </w:p>
  </w:endnote>
  <w:endnote w:type="continuationSeparator" w:id="0">
    <w:p w14:paraId="6C46487A" w14:textId="77777777" w:rsidR="001C2593" w:rsidRDefault="001C2593" w:rsidP="00E90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3640" w14:textId="77777777" w:rsidR="00AE1052" w:rsidRDefault="008416EB">
    <w:pPr>
      <w:pStyle w:val="Corpotesto"/>
      <w:kinsoku w:val="0"/>
      <w:overflowPunct w:val="0"/>
      <w:spacing w:line="14" w:lineRule="auto"/>
      <w:ind w:left="0"/>
      <w:rPr>
        <w:sz w:val="20"/>
        <w:szCs w:val="20"/>
      </w:rPr>
    </w:pPr>
    <w:r>
      <w:rPr>
        <w:noProof/>
      </w:rPr>
      <mc:AlternateContent>
        <mc:Choice Requires="wps">
          <w:drawing>
            <wp:anchor distT="0" distB="0" distL="114300" distR="114300" simplePos="0" relativeHeight="251667456" behindDoc="1" locked="0" layoutInCell="0" allowOverlap="1" wp14:anchorId="7A72A43B" wp14:editId="1B1362DF">
              <wp:simplePos x="0" y="0"/>
              <wp:positionH relativeFrom="page">
                <wp:posOffset>1060450</wp:posOffset>
              </wp:positionH>
              <wp:positionV relativeFrom="page">
                <wp:posOffset>10012045</wp:posOffset>
              </wp:positionV>
              <wp:extent cx="5798185" cy="0"/>
              <wp:effectExtent l="0" t="0" r="12065" b="19050"/>
              <wp:wrapNone/>
              <wp:docPr id="4" name="Figura a mano liber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8185" cy="0"/>
                      </a:xfrm>
                      <a:custGeom>
                        <a:avLst/>
                        <a:gdLst>
                          <a:gd name="T0" fmla="*/ 0 w 9131"/>
                          <a:gd name="T1" fmla="*/ 0 h 20"/>
                          <a:gd name="T2" fmla="*/ 9131 w 9131"/>
                          <a:gd name="T3" fmla="*/ 0 h 20"/>
                        </a:gdLst>
                        <a:ahLst/>
                        <a:cxnLst>
                          <a:cxn ang="0">
                            <a:pos x="T0" y="T1"/>
                          </a:cxn>
                          <a:cxn ang="0">
                            <a:pos x="T2" y="T3"/>
                          </a:cxn>
                        </a:cxnLst>
                        <a:rect l="0" t="0" r="r" b="b"/>
                        <a:pathLst>
                          <a:path w="9131" h="20">
                            <a:moveTo>
                              <a:pt x="0" y="0"/>
                            </a:moveTo>
                            <a:lnTo>
                              <a:pt x="9131" y="0"/>
                            </a:lnTo>
                          </a:path>
                        </a:pathLst>
                      </a:custGeom>
                      <a:noFill/>
                      <a:ln w="10414">
                        <a:solidFill>
                          <a:srgbClr val="6123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0570D" id="Figura a mano libera 4" o:spid="_x0000_s1026" style="position:absolute;margin-left:83.5pt;margin-top:788.35pt;width:456.55pt;height:0;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3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" o:allowincell="f" path="m,l9131,e" filled="f" strokecolor="#612322" strokeweight=".82pt">
              <v:path arrowok="t" o:connecttype="custom" o:connectlocs="0,0;5798185,0" o:connectangles="0,0"/>
              <w10:wrap anchorx="page" anchory="page"/>
            </v:shape>
          </w:pict>
        </mc:Fallback>
      </mc:AlternateContent>
    </w:r>
    <w:r>
      <w:rPr>
        <w:noProof/>
      </w:rPr>
      <mc:AlternateContent>
        <mc:Choice Requires="wps">
          <w:drawing>
            <wp:anchor distT="0" distB="0" distL="114300" distR="114300" simplePos="0" relativeHeight="251668480" behindDoc="1" locked="0" layoutInCell="0" allowOverlap="1" wp14:anchorId="51C4CD2B" wp14:editId="05FFC164">
              <wp:simplePos x="0" y="0"/>
              <wp:positionH relativeFrom="page">
                <wp:posOffset>6565900</wp:posOffset>
              </wp:positionH>
              <wp:positionV relativeFrom="page">
                <wp:posOffset>10029825</wp:posOffset>
              </wp:positionV>
              <wp:extent cx="300990" cy="114300"/>
              <wp:effectExtent l="0" t="0" r="3810" b="0"/>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4CD2B" id="_x0000_t202" coordsize="21600,21600" o:spt="202" path="m,l,21600r21600,l21600,xe">
              <v:stroke joinstyle="miter"/>
              <v:path gradientshapeok="t" o:connecttype="rect"/>
            </v:shapetype>
            <v:shape id="Casella di testo 3" o:spid="_x0000_s1026" type="#_x0000_t202" style="position:absolute;margin-left:517pt;margin-top:789.75pt;width:23.7pt;height: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" o:allowincell="f" filled="f" stroked="f">
              <v:textbox inset="0,0,0,0">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5A386" w14:textId="77777777" w:rsidR="001C2593" w:rsidRDefault="001C2593" w:rsidP="00E90FE5">
      <w:pPr>
        <w:spacing w:after="0" w:line="240" w:lineRule="auto"/>
      </w:pPr>
      <w:r>
        <w:separator/>
      </w:r>
    </w:p>
  </w:footnote>
  <w:footnote w:type="continuationSeparator" w:id="0">
    <w:p w14:paraId="413282D6" w14:textId="77777777" w:rsidR="001C2593" w:rsidRDefault="001C2593" w:rsidP="00E90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pPr w:leftFromText="141" w:rightFromText="141" w:vertAnchor="text" w:horzAnchor="page" w:tblpX="2647"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tblGrid>
    <w:tr w:rsidR="00A91C50" w:rsidRPr="00A91C50" w14:paraId="0A87E95A" w14:textId="77777777" w:rsidTr="00A91C50">
      <w:tc>
        <w:tcPr>
          <w:tcW w:w="1898" w:type="dxa"/>
        </w:tcPr>
        <w:p w14:paraId="03808AEE" w14:textId="4B326369" w:rsidR="00A91C50" w:rsidRPr="00A91C50" w:rsidRDefault="00A91C50" w:rsidP="00A91C50">
          <w:pPr>
            <w:tabs>
              <w:tab w:val="left" w:pos="-567"/>
              <w:tab w:val="center" w:pos="993"/>
              <w:tab w:val="left" w:pos="2127"/>
              <w:tab w:val="left" w:pos="4253"/>
            </w:tabs>
            <w:spacing w:line="276" w:lineRule="auto"/>
            <w:rPr>
              <w:sz w:val="24"/>
              <w:szCs w:val="24"/>
            </w:rPr>
          </w:pPr>
          <w:r w:rsidRPr="00A91C50">
            <w:rPr>
              <w:color w:val="404040" w:themeColor="text1" w:themeTint="BF"/>
              <w:spacing w:val="20"/>
              <w:sz w:val="24"/>
              <w:szCs w:val="24"/>
            </w:rPr>
            <w:t>UNIVERSITÀ degli STUDI di CATANIA</w:t>
          </w:r>
        </w:p>
      </w:tc>
    </w:tr>
  </w:tbl>
  <w:p w14:paraId="79125295" w14:textId="77777777" w:rsidR="00E11C21" w:rsidRPr="00E11C21" w:rsidRDefault="00E11C21" w:rsidP="006C1BAB">
    <w:pPr>
      <w:jc w:val="center"/>
      <w:rPr>
        <w:i/>
      </w:rPr>
    </w:pPr>
    <w:r w:rsidRPr="00E11C21">
      <w:rPr>
        <w:i/>
      </w:rPr>
      <w:t>AREA DELLA CENTRALE UNICA DI COMMITTENZA</w:t>
    </w:r>
  </w:p>
  <w:p w14:paraId="456C5187" w14:textId="776ACA9C" w:rsidR="00AE1052" w:rsidRPr="00A91C50" w:rsidRDefault="00E11C21" w:rsidP="006C1BAB">
    <w:pPr>
      <w:pStyle w:val="Intestazione"/>
      <w:jc w:val="center"/>
    </w:pPr>
    <w:r w:rsidRPr="00E11C21">
      <w:rPr>
        <w:i/>
      </w:rPr>
      <w:t>SERVIZI E FORNITURE</w:t>
    </w:r>
    <w:r w:rsidRPr="00E11C21">
      <w:t xml:space="preserve"> </w:t>
    </w:r>
    <w:r w:rsidR="00A91C50" w:rsidRPr="006C5FD6">
      <w:rPr>
        <w:noProof/>
      </w:rPr>
      <w:drawing>
        <wp:anchor distT="0" distB="0" distL="114300" distR="114300" simplePos="0" relativeHeight="251670528" behindDoc="1" locked="0" layoutInCell="1" allowOverlap="1" wp14:anchorId="7C5EDB3E" wp14:editId="0A4E9396">
          <wp:simplePos x="0" y="0"/>
          <wp:positionH relativeFrom="column">
            <wp:posOffset>-206375</wp:posOffset>
          </wp:positionH>
          <wp:positionV relativeFrom="paragraph">
            <wp:posOffset>-208915</wp:posOffset>
          </wp:positionV>
          <wp:extent cx="1013949" cy="981906"/>
          <wp:effectExtent l="0" t="0" r="0" b="8890"/>
          <wp:wrapTight wrapText="bothSides">
            <wp:wrapPolygon edited="0">
              <wp:start x="0" y="0"/>
              <wp:lineTo x="0" y="21376"/>
              <wp:lineTo x="21113" y="21376"/>
              <wp:lineTo x="21113" y="0"/>
              <wp:lineTo x="0" y="0"/>
            </wp:wrapPolygon>
          </wp:wrapTight>
          <wp:docPr id="5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3949" cy="98190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1446" w:hanging="428"/>
      </w:pPr>
      <w:rPr>
        <w:rFonts w:ascii="Times New Roman" w:hAnsi="Times New Roman" w:cs="Times New Roman"/>
        <w:b w:val="0"/>
        <w:bCs w:val="0"/>
        <w:sz w:val="24"/>
        <w:szCs w:val="24"/>
      </w:rPr>
    </w:lvl>
    <w:lvl w:ilvl="1">
      <w:numFmt w:val="bullet"/>
      <w:lvlText w:val="•"/>
      <w:lvlJc w:val="left"/>
      <w:pPr>
        <w:ind w:left="2404" w:hanging="428"/>
      </w:pPr>
    </w:lvl>
    <w:lvl w:ilvl="2">
      <w:numFmt w:val="bullet"/>
      <w:lvlText w:val="•"/>
      <w:lvlJc w:val="left"/>
      <w:pPr>
        <w:ind w:left="3362" w:hanging="428"/>
      </w:pPr>
    </w:lvl>
    <w:lvl w:ilvl="3">
      <w:numFmt w:val="bullet"/>
      <w:lvlText w:val="•"/>
      <w:lvlJc w:val="left"/>
      <w:pPr>
        <w:ind w:left="4320" w:hanging="428"/>
      </w:pPr>
    </w:lvl>
    <w:lvl w:ilvl="4">
      <w:numFmt w:val="bullet"/>
      <w:lvlText w:val="•"/>
      <w:lvlJc w:val="left"/>
      <w:pPr>
        <w:ind w:left="5278" w:hanging="428"/>
      </w:pPr>
    </w:lvl>
    <w:lvl w:ilvl="5">
      <w:numFmt w:val="bullet"/>
      <w:lvlText w:val="•"/>
      <w:lvlJc w:val="left"/>
      <w:pPr>
        <w:ind w:left="6236" w:hanging="428"/>
      </w:pPr>
    </w:lvl>
    <w:lvl w:ilvl="6">
      <w:numFmt w:val="bullet"/>
      <w:lvlText w:val="•"/>
      <w:lvlJc w:val="left"/>
      <w:pPr>
        <w:ind w:left="7194" w:hanging="428"/>
      </w:pPr>
    </w:lvl>
    <w:lvl w:ilvl="7">
      <w:numFmt w:val="bullet"/>
      <w:lvlText w:val="•"/>
      <w:lvlJc w:val="left"/>
      <w:pPr>
        <w:ind w:left="8152" w:hanging="428"/>
      </w:pPr>
    </w:lvl>
    <w:lvl w:ilvl="8">
      <w:numFmt w:val="bullet"/>
      <w:lvlText w:val="•"/>
      <w:lvlJc w:val="left"/>
      <w:pPr>
        <w:ind w:left="9110" w:hanging="428"/>
      </w:pPr>
    </w:lvl>
  </w:abstractNum>
  <w:abstractNum w:abstractNumId="1" w15:restartNumberingAfterBreak="0">
    <w:nsid w:val="00000403"/>
    <w:multiLevelType w:val="multilevel"/>
    <w:tmpl w:val="00000886"/>
    <w:lvl w:ilvl="0">
      <w:numFmt w:val="bullet"/>
      <w:lvlText w:val="-"/>
      <w:lvlJc w:val="left"/>
      <w:pPr>
        <w:ind w:left="1160" w:hanging="142"/>
      </w:pPr>
      <w:rPr>
        <w:rFonts w:ascii="Times New Roman" w:hAnsi="Times New Roman" w:cs="Times New Roman"/>
        <w:b w:val="0"/>
        <w:bCs w:val="0"/>
        <w:sz w:val="24"/>
        <w:szCs w:val="24"/>
      </w:rPr>
    </w:lvl>
    <w:lvl w:ilvl="1">
      <w:numFmt w:val="bullet"/>
      <w:lvlText w:val="•"/>
      <w:lvlJc w:val="left"/>
      <w:pPr>
        <w:ind w:left="2147" w:hanging="142"/>
      </w:pPr>
    </w:lvl>
    <w:lvl w:ilvl="2">
      <w:numFmt w:val="bullet"/>
      <w:lvlText w:val="•"/>
      <w:lvlJc w:val="left"/>
      <w:pPr>
        <w:ind w:left="3133" w:hanging="142"/>
      </w:pPr>
    </w:lvl>
    <w:lvl w:ilvl="3">
      <w:numFmt w:val="bullet"/>
      <w:lvlText w:val="•"/>
      <w:lvlJc w:val="left"/>
      <w:pPr>
        <w:ind w:left="4120" w:hanging="142"/>
      </w:pPr>
    </w:lvl>
    <w:lvl w:ilvl="4">
      <w:numFmt w:val="bullet"/>
      <w:lvlText w:val="•"/>
      <w:lvlJc w:val="left"/>
      <w:pPr>
        <w:ind w:left="5106" w:hanging="142"/>
      </w:pPr>
    </w:lvl>
    <w:lvl w:ilvl="5">
      <w:numFmt w:val="bullet"/>
      <w:lvlText w:val="•"/>
      <w:lvlJc w:val="left"/>
      <w:pPr>
        <w:ind w:left="6093" w:hanging="142"/>
      </w:pPr>
    </w:lvl>
    <w:lvl w:ilvl="6">
      <w:numFmt w:val="bullet"/>
      <w:lvlText w:val="•"/>
      <w:lvlJc w:val="left"/>
      <w:pPr>
        <w:ind w:left="7080" w:hanging="142"/>
      </w:pPr>
    </w:lvl>
    <w:lvl w:ilvl="7">
      <w:numFmt w:val="bullet"/>
      <w:lvlText w:val="•"/>
      <w:lvlJc w:val="left"/>
      <w:pPr>
        <w:ind w:left="8066" w:hanging="142"/>
      </w:pPr>
    </w:lvl>
    <w:lvl w:ilvl="8">
      <w:numFmt w:val="bullet"/>
      <w:lvlText w:val="•"/>
      <w:lvlJc w:val="left"/>
      <w:pPr>
        <w:ind w:left="9053" w:hanging="142"/>
      </w:pPr>
    </w:lvl>
  </w:abstractNum>
  <w:abstractNum w:abstractNumId="2" w15:restartNumberingAfterBreak="0">
    <w:nsid w:val="00000404"/>
    <w:multiLevelType w:val="multilevel"/>
    <w:tmpl w:val="00000887"/>
    <w:lvl w:ilvl="0">
      <w:numFmt w:val="bullet"/>
      <w:lvlText w:val=""/>
      <w:lvlJc w:val="left"/>
      <w:pPr>
        <w:ind w:left="833" w:hanging="192"/>
      </w:pPr>
      <w:rPr>
        <w:rFonts w:ascii="Symbol" w:hAnsi="Symbol" w:cs="Symbol"/>
        <w:b w:val="0"/>
        <w:bCs w:val="0"/>
        <w:sz w:val="24"/>
        <w:szCs w:val="24"/>
      </w:rPr>
    </w:lvl>
    <w:lvl w:ilvl="1">
      <w:numFmt w:val="bullet"/>
      <w:lvlText w:val="•"/>
      <w:lvlJc w:val="left"/>
      <w:pPr>
        <w:ind w:left="1742" w:hanging="192"/>
      </w:pPr>
    </w:lvl>
    <w:lvl w:ilvl="2">
      <w:numFmt w:val="bullet"/>
      <w:lvlText w:val="•"/>
      <w:lvlJc w:val="left"/>
      <w:pPr>
        <w:ind w:left="2651" w:hanging="192"/>
      </w:pPr>
    </w:lvl>
    <w:lvl w:ilvl="3">
      <w:numFmt w:val="bullet"/>
      <w:lvlText w:val="•"/>
      <w:lvlJc w:val="left"/>
      <w:pPr>
        <w:ind w:left="3561" w:hanging="192"/>
      </w:pPr>
    </w:lvl>
    <w:lvl w:ilvl="4">
      <w:numFmt w:val="bullet"/>
      <w:lvlText w:val="•"/>
      <w:lvlJc w:val="left"/>
      <w:pPr>
        <w:ind w:left="4470" w:hanging="192"/>
      </w:pPr>
    </w:lvl>
    <w:lvl w:ilvl="5">
      <w:numFmt w:val="bullet"/>
      <w:lvlText w:val="•"/>
      <w:lvlJc w:val="left"/>
      <w:pPr>
        <w:ind w:left="5379" w:hanging="192"/>
      </w:pPr>
    </w:lvl>
    <w:lvl w:ilvl="6">
      <w:numFmt w:val="bullet"/>
      <w:lvlText w:val="•"/>
      <w:lvlJc w:val="left"/>
      <w:pPr>
        <w:ind w:left="6289" w:hanging="192"/>
      </w:pPr>
    </w:lvl>
    <w:lvl w:ilvl="7">
      <w:numFmt w:val="bullet"/>
      <w:lvlText w:val="•"/>
      <w:lvlJc w:val="left"/>
      <w:pPr>
        <w:ind w:left="7198" w:hanging="192"/>
      </w:pPr>
    </w:lvl>
    <w:lvl w:ilvl="8">
      <w:numFmt w:val="bullet"/>
      <w:lvlText w:val="•"/>
      <w:lvlJc w:val="left"/>
      <w:pPr>
        <w:ind w:left="8107" w:hanging="192"/>
      </w:pPr>
    </w:lvl>
  </w:abstractNum>
  <w:abstractNum w:abstractNumId="3" w15:restartNumberingAfterBreak="0">
    <w:nsid w:val="00000405"/>
    <w:multiLevelType w:val="multilevel"/>
    <w:tmpl w:val="00000888"/>
    <w:lvl w:ilvl="0">
      <w:start w:val="1"/>
      <w:numFmt w:val="decimal"/>
      <w:lvlText w:val="%1."/>
      <w:lvlJc w:val="left"/>
      <w:pPr>
        <w:ind w:left="396" w:hanging="180"/>
      </w:pPr>
      <w:rPr>
        <w:rFonts w:ascii="Times New Roman" w:hAnsi="Times New Roman" w:cs="Times New Roman"/>
        <w:b w:val="0"/>
        <w:bCs w:val="0"/>
        <w:sz w:val="24"/>
        <w:szCs w:val="24"/>
      </w:rPr>
    </w:lvl>
    <w:lvl w:ilvl="1">
      <w:numFmt w:val="bullet"/>
      <w:lvlText w:val="•"/>
      <w:lvlJc w:val="left"/>
      <w:pPr>
        <w:ind w:left="1349" w:hanging="180"/>
      </w:pPr>
    </w:lvl>
    <w:lvl w:ilvl="2">
      <w:numFmt w:val="bullet"/>
      <w:lvlText w:val="•"/>
      <w:lvlJc w:val="left"/>
      <w:pPr>
        <w:ind w:left="2302" w:hanging="180"/>
      </w:pPr>
    </w:lvl>
    <w:lvl w:ilvl="3">
      <w:numFmt w:val="bullet"/>
      <w:lvlText w:val="•"/>
      <w:lvlJc w:val="left"/>
      <w:pPr>
        <w:ind w:left="3255" w:hanging="180"/>
      </w:pPr>
    </w:lvl>
    <w:lvl w:ilvl="4">
      <w:numFmt w:val="bullet"/>
      <w:lvlText w:val="•"/>
      <w:lvlJc w:val="left"/>
      <w:pPr>
        <w:ind w:left="4208" w:hanging="180"/>
      </w:pPr>
    </w:lvl>
    <w:lvl w:ilvl="5">
      <w:numFmt w:val="bullet"/>
      <w:lvlText w:val="•"/>
      <w:lvlJc w:val="left"/>
      <w:pPr>
        <w:ind w:left="5161" w:hanging="180"/>
      </w:pPr>
    </w:lvl>
    <w:lvl w:ilvl="6">
      <w:numFmt w:val="bullet"/>
      <w:lvlText w:val="•"/>
      <w:lvlJc w:val="left"/>
      <w:pPr>
        <w:ind w:left="6114" w:hanging="180"/>
      </w:pPr>
    </w:lvl>
    <w:lvl w:ilvl="7">
      <w:numFmt w:val="bullet"/>
      <w:lvlText w:val="•"/>
      <w:lvlJc w:val="left"/>
      <w:pPr>
        <w:ind w:left="7067" w:hanging="180"/>
      </w:pPr>
    </w:lvl>
    <w:lvl w:ilvl="8">
      <w:numFmt w:val="bullet"/>
      <w:lvlText w:val="•"/>
      <w:lvlJc w:val="left"/>
      <w:pPr>
        <w:ind w:left="8020" w:hanging="180"/>
      </w:pPr>
    </w:lvl>
  </w:abstractNum>
  <w:abstractNum w:abstractNumId="4" w15:restartNumberingAfterBreak="0">
    <w:nsid w:val="00000406"/>
    <w:multiLevelType w:val="multilevel"/>
    <w:tmpl w:val="00000889"/>
    <w:lvl w:ilvl="0">
      <w:start w:val="3"/>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5" w15:restartNumberingAfterBreak="0">
    <w:nsid w:val="00000407"/>
    <w:multiLevelType w:val="multilevel"/>
    <w:tmpl w:val="0000088A"/>
    <w:lvl w:ilvl="0">
      <w:numFmt w:val="bullet"/>
      <w:lvlText w:val="-"/>
      <w:lvlJc w:val="left"/>
      <w:pPr>
        <w:ind w:left="116" w:hanging="176"/>
      </w:pPr>
      <w:rPr>
        <w:rFonts w:ascii="Times New Roman" w:hAnsi="Times New Roman" w:cs="Times New Roman"/>
        <w:b w:val="0"/>
        <w:bCs w:val="0"/>
        <w:sz w:val="24"/>
        <w:szCs w:val="24"/>
      </w:rPr>
    </w:lvl>
    <w:lvl w:ilvl="1">
      <w:numFmt w:val="bullet"/>
      <w:lvlText w:val="•"/>
      <w:lvlJc w:val="left"/>
      <w:pPr>
        <w:ind w:left="1069" w:hanging="176"/>
      </w:pPr>
    </w:lvl>
    <w:lvl w:ilvl="2">
      <w:numFmt w:val="bullet"/>
      <w:lvlText w:val="•"/>
      <w:lvlJc w:val="left"/>
      <w:pPr>
        <w:ind w:left="2022" w:hanging="176"/>
      </w:pPr>
    </w:lvl>
    <w:lvl w:ilvl="3">
      <w:numFmt w:val="bullet"/>
      <w:lvlText w:val="•"/>
      <w:lvlJc w:val="left"/>
      <w:pPr>
        <w:ind w:left="2975" w:hanging="176"/>
      </w:pPr>
    </w:lvl>
    <w:lvl w:ilvl="4">
      <w:numFmt w:val="bullet"/>
      <w:lvlText w:val="•"/>
      <w:lvlJc w:val="left"/>
      <w:pPr>
        <w:ind w:left="3928" w:hanging="176"/>
      </w:pPr>
    </w:lvl>
    <w:lvl w:ilvl="5">
      <w:numFmt w:val="bullet"/>
      <w:lvlText w:val="•"/>
      <w:lvlJc w:val="left"/>
      <w:pPr>
        <w:ind w:left="4881" w:hanging="176"/>
      </w:pPr>
    </w:lvl>
    <w:lvl w:ilvl="6">
      <w:numFmt w:val="bullet"/>
      <w:lvlText w:val="•"/>
      <w:lvlJc w:val="left"/>
      <w:pPr>
        <w:ind w:left="5834" w:hanging="176"/>
      </w:pPr>
    </w:lvl>
    <w:lvl w:ilvl="7">
      <w:numFmt w:val="bullet"/>
      <w:lvlText w:val="•"/>
      <w:lvlJc w:val="left"/>
      <w:pPr>
        <w:ind w:left="6787" w:hanging="176"/>
      </w:pPr>
    </w:lvl>
    <w:lvl w:ilvl="8">
      <w:numFmt w:val="bullet"/>
      <w:lvlText w:val="•"/>
      <w:lvlJc w:val="left"/>
      <w:pPr>
        <w:ind w:left="7740" w:hanging="176"/>
      </w:pPr>
    </w:lvl>
  </w:abstractNum>
  <w:abstractNum w:abstractNumId="6" w15:restartNumberingAfterBreak="0">
    <w:nsid w:val="00000408"/>
    <w:multiLevelType w:val="multilevel"/>
    <w:tmpl w:val="0000088B"/>
    <w:lvl w:ilvl="0">
      <w:start w:val="3"/>
      <w:numFmt w:val="decimal"/>
      <w:lvlText w:val="%1."/>
      <w:lvlJc w:val="left"/>
      <w:pPr>
        <w:ind w:left="116" w:hanging="183"/>
      </w:pPr>
      <w:rPr>
        <w:rFonts w:ascii="Times New Roman" w:hAnsi="Times New Roman" w:cs="Times New Roman"/>
        <w:b w:val="0"/>
        <w:bCs w:val="0"/>
        <w:sz w:val="24"/>
        <w:szCs w:val="24"/>
      </w:rPr>
    </w:lvl>
    <w:lvl w:ilvl="1">
      <w:numFmt w:val="bullet"/>
      <w:lvlText w:val="•"/>
      <w:lvlJc w:val="left"/>
      <w:pPr>
        <w:ind w:left="1069" w:hanging="183"/>
      </w:pPr>
    </w:lvl>
    <w:lvl w:ilvl="2">
      <w:numFmt w:val="bullet"/>
      <w:lvlText w:val="•"/>
      <w:lvlJc w:val="left"/>
      <w:pPr>
        <w:ind w:left="2022" w:hanging="183"/>
      </w:pPr>
    </w:lvl>
    <w:lvl w:ilvl="3">
      <w:numFmt w:val="bullet"/>
      <w:lvlText w:val="•"/>
      <w:lvlJc w:val="left"/>
      <w:pPr>
        <w:ind w:left="2975" w:hanging="183"/>
      </w:pPr>
    </w:lvl>
    <w:lvl w:ilvl="4">
      <w:numFmt w:val="bullet"/>
      <w:lvlText w:val="•"/>
      <w:lvlJc w:val="left"/>
      <w:pPr>
        <w:ind w:left="3928" w:hanging="183"/>
      </w:pPr>
    </w:lvl>
    <w:lvl w:ilvl="5">
      <w:numFmt w:val="bullet"/>
      <w:lvlText w:val="•"/>
      <w:lvlJc w:val="left"/>
      <w:pPr>
        <w:ind w:left="4881" w:hanging="183"/>
      </w:pPr>
    </w:lvl>
    <w:lvl w:ilvl="6">
      <w:numFmt w:val="bullet"/>
      <w:lvlText w:val="•"/>
      <w:lvlJc w:val="left"/>
      <w:pPr>
        <w:ind w:left="5834" w:hanging="183"/>
      </w:pPr>
    </w:lvl>
    <w:lvl w:ilvl="7">
      <w:numFmt w:val="bullet"/>
      <w:lvlText w:val="•"/>
      <w:lvlJc w:val="left"/>
      <w:pPr>
        <w:ind w:left="6787" w:hanging="183"/>
      </w:pPr>
    </w:lvl>
    <w:lvl w:ilvl="8">
      <w:numFmt w:val="bullet"/>
      <w:lvlText w:val="•"/>
      <w:lvlJc w:val="left"/>
      <w:pPr>
        <w:ind w:left="7740" w:hanging="183"/>
      </w:pPr>
    </w:lvl>
  </w:abstractNum>
  <w:abstractNum w:abstractNumId="7" w15:restartNumberingAfterBreak="0">
    <w:nsid w:val="00000409"/>
    <w:multiLevelType w:val="multilevel"/>
    <w:tmpl w:val="0000088C"/>
    <w:lvl w:ilvl="0">
      <w:start w:val="1"/>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8" w15:restartNumberingAfterBreak="0">
    <w:nsid w:val="0C3756F0"/>
    <w:multiLevelType w:val="hybridMultilevel"/>
    <w:tmpl w:val="4A9CDBC8"/>
    <w:lvl w:ilvl="0" w:tplc="151ACE86">
      <w:numFmt w:val="bullet"/>
      <w:lvlText w:val="-"/>
      <w:lvlJc w:val="right"/>
      <w:pPr>
        <w:ind w:left="1434" w:hanging="360"/>
      </w:pPr>
      <w:rPr>
        <w:rFonts w:ascii="Times New Roman" w:eastAsia="Times New Roman" w:hAnsi="Times New Roman" w:cs="Times New Roman" w:hint="default"/>
        <w:b/>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9" w15:restartNumberingAfterBreak="0">
    <w:nsid w:val="12A754B6"/>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2AE598F"/>
    <w:multiLevelType w:val="hybridMultilevel"/>
    <w:tmpl w:val="16D2C438"/>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3DD49C3"/>
    <w:multiLevelType w:val="hybridMultilevel"/>
    <w:tmpl w:val="F154B12E"/>
    <w:lvl w:ilvl="0" w:tplc="75524AAA">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9A44B7E"/>
    <w:multiLevelType w:val="hybridMultilevel"/>
    <w:tmpl w:val="87A090B2"/>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A53109C"/>
    <w:multiLevelType w:val="hybridMultilevel"/>
    <w:tmpl w:val="B582D75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6693470"/>
    <w:multiLevelType w:val="hybridMultilevel"/>
    <w:tmpl w:val="F6CA65DE"/>
    <w:lvl w:ilvl="0" w:tplc="04100005">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2CE46F2D"/>
    <w:multiLevelType w:val="hybridMultilevel"/>
    <w:tmpl w:val="C694C5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175131B"/>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BB53CB"/>
    <w:multiLevelType w:val="hybridMultilevel"/>
    <w:tmpl w:val="AB72B7F4"/>
    <w:lvl w:ilvl="0" w:tplc="F80EFB9E">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4C815A9"/>
    <w:multiLevelType w:val="hybridMultilevel"/>
    <w:tmpl w:val="70AE1D0E"/>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9" w15:restartNumberingAfterBreak="0">
    <w:nsid w:val="3B9B743B"/>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32240C"/>
    <w:multiLevelType w:val="hybridMultilevel"/>
    <w:tmpl w:val="435CAF72"/>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457D2232"/>
    <w:multiLevelType w:val="hybridMultilevel"/>
    <w:tmpl w:val="26446D4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9515CE"/>
    <w:multiLevelType w:val="hybridMultilevel"/>
    <w:tmpl w:val="98020A5A"/>
    <w:lvl w:ilvl="0" w:tplc="4A76028A">
      <w:start w:val="1"/>
      <w:numFmt w:val="decimal"/>
      <w:lvlText w:val="%1."/>
      <w:lvlJc w:val="left"/>
      <w:pPr>
        <w:ind w:left="720" w:hanging="360"/>
      </w:pPr>
      <w:rPr>
        <w:rFonts w:hint="default"/>
      </w:rPr>
    </w:lvl>
    <w:lvl w:ilvl="1" w:tplc="A3A0DEC2">
      <w:start w:val="1"/>
      <w:numFmt w:val="decimal"/>
      <w:lvlText w:val="%2."/>
      <w:lvlJc w:val="left"/>
      <w:pPr>
        <w:ind w:left="1440" w:hanging="360"/>
      </w:pPr>
      <w:rPr>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ECC08D4"/>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4277E32"/>
    <w:multiLevelType w:val="hybridMultilevel"/>
    <w:tmpl w:val="3AF054AE"/>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60E745F"/>
    <w:multiLevelType w:val="hybridMultilevel"/>
    <w:tmpl w:val="D736DF8A"/>
    <w:lvl w:ilvl="0" w:tplc="2FAC3452">
      <w:start w:val="1"/>
      <w:numFmt w:val="decimal"/>
      <w:lvlText w:val="%1."/>
      <w:lvlJc w:val="left"/>
      <w:pPr>
        <w:ind w:left="720" w:hanging="360"/>
      </w:pPr>
      <w:rPr>
        <w:rFonts w:ascii="Calibri" w:eastAsia="Times New Roman" w:hAnsi="Calibri" w:cs="Arial" w:hint="default"/>
        <w:b/>
        <w:sz w:val="22"/>
        <w:szCs w:val="22"/>
      </w:rPr>
    </w:lvl>
    <w:lvl w:ilvl="1" w:tplc="54BAC830">
      <w:start w:val="2"/>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8696252"/>
    <w:multiLevelType w:val="hybridMultilevel"/>
    <w:tmpl w:val="39B64EAA"/>
    <w:lvl w:ilvl="0" w:tplc="A78E786A">
      <w:numFmt w:val="bullet"/>
      <w:lvlText w:val="-"/>
      <w:lvlJc w:val="right"/>
      <w:pPr>
        <w:ind w:left="1434" w:hanging="360"/>
      </w:pPr>
      <w:rPr>
        <w:rFonts w:ascii="Times New Roman" w:eastAsia="Times New Roman" w:hAnsi="Times New Roman" w:cs="Times New Roman"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7" w15:restartNumberingAfterBreak="0">
    <w:nsid w:val="69467360"/>
    <w:multiLevelType w:val="hybridMultilevel"/>
    <w:tmpl w:val="E4564EC4"/>
    <w:lvl w:ilvl="0" w:tplc="2FAC3452">
      <w:start w:val="1"/>
      <w:numFmt w:val="decimal"/>
      <w:lvlText w:val="%1."/>
      <w:lvlJc w:val="left"/>
      <w:pPr>
        <w:ind w:left="1440" w:hanging="360"/>
      </w:pPr>
      <w:rPr>
        <w:rFonts w:ascii="Calibri" w:eastAsia="Times New Roman" w:hAnsi="Calibri" w:cs="Arial" w:hint="default"/>
        <w:b/>
        <w:sz w:val="22"/>
        <w:szCs w:val="22"/>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8" w15:restartNumberingAfterBreak="0">
    <w:nsid w:val="75075C37"/>
    <w:multiLevelType w:val="hybridMultilevel"/>
    <w:tmpl w:val="F0B4D48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6D16FC3"/>
    <w:multiLevelType w:val="hybridMultilevel"/>
    <w:tmpl w:val="D188E0A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BAD6BDC"/>
    <w:multiLevelType w:val="hybridMultilevel"/>
    <w:tmpl w:val="2FC870C2"/>
    <w:lvl w:ilvl="0" w:tplc="A78E786A">
      <w:numFmt w:val="bullet"/>
      <w:lvlText w:val="-"/>
      <w:lvlJc w:val="right"/>
      <w:pPr>
        <w:ind w:left="836" w:hanging="360"/>
      </w:pPr>
      <w:rPr>
        <w:rFonts w:ascii="Times New Roman" w:eastAsia="Times New Roman" w:hAnsi="Times New Roman" w:cs="Times New Roman" w:hint="default"/>
      </w:rPr>
    </w:lvl>
    <w:lvl w:ilvl="1" w:tplc="04100003" w:tentative="1">
      <w:start w:val="1"/>
      <w:numFmt w:val="bullet"/>
      <w:lvlText w:val="o"/>
      <w:lvlJc w:val="left"/>
      <w:pPr>
        <w:ind w:left="1556" w:hanging="360"/>
      </w:pPr>
      <w:rPr>
        <w:rFonts w:ascii="Courier New" w:hAnsi="Courier New" w:cs="Courier New" w:hint="default"/>
      </w:rPr>
    </w:lvl>
    <w:lvl w:ilvl="2" w:tplc="04100005" w:tentative="1">
      <w:start w:val="1"/>
      <w:numFmt w:val="bullet"/>
      <w:lvlText w:val=""/>
      <w:lvlJc w:val="left"/>
      <w:pPr>
        <w:ind w:left="2276" w:hanging="360"/>
      </w:pPr>
      <w:rPr>
        <w:rFonts w:ascii="Wingdings" w:hAnsi="Wingdings" w:hint="default"/>
      </w:rPr>
    </w:lvl>
    <w:lvl w:ilvl="3" w:tplc="04100001" w:tentative="1">
      <w:start w:val="1"/>
      <w:numFmt w:val="bullet"/>
      <w:lvlText w:val=""/>
      <w:lvlJc w:val="left"/>
      <w:pPr>
        <w:ind w:left="2996" w:hanging="360"/>
      </w:pPr>
      <w:rPr>
        <w:rFonts w:ascii="Symbol" w:hAnsi="Symbol" w:hint="default"/>
      </w:rPr>
    </w:lvl>
    <w:lvl w:ilvl="4" w:tplc="04100003" w:tentative="1">
      <w:start w:val="1"/>
      <w:numFmt w:val="bullet"/>
      <w:lvlText w:val="o"/>
      <w:lvlJc w:val="left"/>
      <w:pPr>
        <w:ind w:left="3716" w:hanging="360"/>
      </w:pPr>
      <w:rPr>
        <w:rFonts w:ascii="Courier New" w:hAnsi="Courier New" w:cs="Courier New" w:hint="default"/>
      </w:rPr>
    </w:lvl>
    <w:lvl w:ilvl="5" w:tplc="04100005" w:tentative="1">
      <w:start w:val="1"/>
      <w:numFmt w:val="bullet"/>
      <w:lvlText w:val=""/>
      <w:lvlJc w:val="left"/>
      <w:pPr>
        <w:ind w:left="4436" w:hanging="360"/>
      </w:pPr>
      <w:rPr>
        <w:rFonts w:ascii="Wingdings" w:hAnsi="Wingdings" w:hint="default"/>
      </w:rPr>
    </w:lvl>
    <w:lvl w:ilvl="6" w:tplc="04100001" w:tentative="1">
      <w:start w:val="1"/>
      <w:numFmt w:val="bullet"/>
      <w:lvlText w:val=""/>
      <w:lvlJc w:val="left"/>
      <w:pPr>
        <w:ind w:left="5156" w:hanging="360"/>
      </w:pPr>
      <w:rPr>
        <w:rFonts w:ascii="Symbol" w:hAnsi="Symbol" w:hint="default"/>
      </w:rPr>
    </w:lvl>
    <w:lvl w:ilvl="7" w:tplc="04100003" w:tentative="1">
      <w:start w:val="1"/>
      <w:numFmt w:val="bullet"/>
      <w:lvlText w:val="o"/>
      <w:lvlJc w:val="left"/>
      <w:pPr>
        <w:ind w:left="5876" w:hanging="360"/>
      </w:pPr>
      <w:rPr>
        <w:rFonts w:ascii="Courier New" w:hAnsi="Courier New" w:cs="Courier New" w:hint="default"/>
      </w:rPr>
    </w:lvl>
    <w:lvl w:ilvl="8" w:tplc="04100005" w:tentative="1">
      <w:start w:val="1"/>
      <w:numFmt w:val="bullet"/>
      <w:lvlText w:val=""/>
      <w:lvlJc w:val="left"/>
      <w:pPr>
        <w:ind w:left="6596" w:hanging="360"/>
      </w:pPr>
      <w:rPr>
        <w:rFonts w:ascii="Wingdings" w:hAnsi="Wingdings" w:hint="default"/>
      </w:rPr>
    </w:lvl>
  </w:abstractNum>
  <w:abstractNum w:abstractNumId="31" w15:restartNumberingAfterBreak="0">
    <w:nsid w:val="7C56310C"/>
    <w:multiLevelType w:val="hybridMultilevel"/>
    <w:tmpl w:val="9E967AA2"/>
    <w:lvl w:ilvl="0" w:tplc="54BAC830">
      <w:start w:val="2"/>
      <w:numFmt w:val="bullet"/>
      <w:lvlText w:val="-"/>
      <w:lvlJc w:val="left"/>
      <w:pPr>
        <w:ind w:left="1438" w:hanging="360"/>
      </w:pPr>
      <w:rPr>
        <w:rFonts w:ascii="Times New Roman" w:eastAsia="Times New Roman" w:hAnsi="Times New Roman" w:cs="Times New Roman" w:hint="default"/>
      </w:rPr>
    </w:lvl>
    <w:lvl w:ilvl="1" w:tplc="04100003" w:tentative="1">
      <w:start w:val="1"/>
      <w:numFmt w:val="bullet"/>
      <w:lvlText w:val="o"/>
      <w:lvlJc w:val="left"/>
      <w:pPr>
        <w:ind w:left="2158" w:hanging="360"/>
      </w:pPr>
      <w:rPr>
        <w:rFonts w:ascii="Courier New" w:hAnsi="Courier New" w:cs="Courier New" w:hint="default"/>
      </w:rPr>
    </w:lvl>
    <w:lvl w:ilvl="2" w:tplc="04100005" w:tentative="1">
      <w:start w:val="1"/>
      <w:numFmt w:val="bullet"/>
      <w:lvlText w:val=""/>
      <w:lvlJc w:val="left"/>
      <w:pPr>
        <w:ind w:left="2878" w:hanging="360"/>
      </w:pPr>
      <w:rPr>
        <w:rFonts w:ascii="Wingdings" w:hAnsi="Wingdings" w:hint="default"/>
      </w:rPr>
    </w:lvl>
    <w:lvl w:ilvl="3" w:tplc="04100001" w:tentative="1">
      <w:start w:val="1"/>
      <w:numFmt w:val="bullet"/>
      <w:lvlText w:val=""/>
      <w:lvlJc w:val="left"/>
      <w:pPr>
        <w:ind w:left="3598" w:hanging="360"/>
      </w:pPr>
      <w:rPr>
        <w:rFonts w:ascii="Symbol" w:hAnsi="Symbol" w:hint="default"/>
      </w:rPr>
    </w:lvl>
    <w:lvl w:ilvl="4" w:tplc="04100003" w:tentative="1">
      <w:start w:val="1"/>
      <w:numFmt w:val="bullet"/>
      <w:lvlText w:val="o"/>
      <w:lvlJc w:val="left"/>
      <w:pPr>
        <w:ind w:left="4318" w:hanging="360"/>
      </w:pPr>
      <w:rPr>
        <w:rFonts w:ascii="Courier New" w:hAnsi="Courier New" w:cs="Courier New" w:hint="default"/>
      </w:rPr>
    </w:lvl>
    <w:lvl w:ilvl="5" w:tplc="04100005" w:tentative="1">
      <w:start w:val="1"/>
      <w:numFmt w:val="bullet"/>
      <w:lvlText w:val=""/>
      <w:lvlJc w:val="left"/>
      <w:pPr>
        <w:ind w:left="5038" w:hanging="360"/>
      </w:pPr>
      <w:rPr>
        <w:rFonts w:ascii="Wingdings" w:hAnsi="Wingdings" w:hint="default"/>
      </w:rPr>
    </w:lvl>
    <w:lvl w:ilvl="6" w:tplc="04100001" w:tentative="1">
      <w:start w:val="1"/>
      <w:numFmt w:val="bullet"/>
      <w:lvlText w:val=""/>
      <w:lvlJc w:val="left"/>
      <w:pPr>
        <w:ind w:left="5758" w:hanging="360"/>
      </w:pPr>
      <w:rPr>
        <w:rFonts w:ascii="Symbol" w:hAnsi="Symbol" w:hint="default"/>
      </w:rPr>
    </w:lvl>
    <w:lvl w:ilvl="7" w:tplc="04100003" w:tentative="1">
      <w:start w:val="1"/>
      <w:numFmt w:val="bullet"/>
      <w:lvlText w:val="o"/>
      <w:lvlJc w:val="left"/>
      <w:pPr>
        <w:ind w:left="6478" w:hanging="360"/>
      </w:pPr>
      <w:rPr>
        <w:rFonts w:ascii="Courier New" w:hAnsi="Courier New" w:cs="Courier New" w:hint="default"/>
      </w:rPr>
    </w:lvl>
    <w:lvl w:ilvl="8" w:tplc="04100005" w:tentative="1">
      <w:start w:val="1"/>
      <w:numFmt w:val="bullet"/>
      <w:lvlText w:val=""/>
      <w:lvlJc w:val="left"/>
      <w:pPr>
        <w:ind w:left="7198"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24"/>
  </w:num>
  <w:num w:numId="10">
    <w:abstractNumId w:val="10"/>
  </w:num>
  <w:num w:numId="11">
    <w:abstractNumId w:val="12"/>
  </w:num>
  <w:num w:numId="12">
    <w:abstractNumId w:val="28"/>
  </w:num>
  <w:num w:numId="13">
    <w:abstractNumId w:val="19"/>
  </w:num>
  <w:num w:numId="14">
    <w:abstractNumId w:val="30"/>
  </w:num>
  <w:num w:numId="15">
    <w:abstractNumId w:val="27"/>
  </w:num>
  <w:num w:numId="16">
    <w:abstractNumId w:val="21"/>
  </w:num>
  <w:num w:numId="17">
    <w:abstractNumId w:val="13"/>
  </w:num>
  <w:num w:numId="18">
    <w:abstractNumId w:val="9"/>
  </w:num>
  <w:num w:numId="19">
    <w:abstractNumId w:val="11"/>
  </w:num>
  <w:num w:numId="20">
    <w:abstractNumId w:val="20"/>
  </w:num>
  <w:num w:numId="21">
    <w:abstractNumId w:val="18"/>
  </w:num>
  <w:num w:numId="22">
    <w:abstractNumId w:val="15"/>
  </w:num>
  <w:num w:numId="23">
    <w:abstractNumId w:val="22"/>
  </w:num>
  <w:num w:numId="24">
    <w:abstractNumId w:val="16"/>
  </w:num>
  <w:num w:numId="25">
    <w:abstractNumId w:val="23"/>
  </w:num>
  <w:num w:numId="26">
    <w:abstractNumId w:val="17"/>
  </w:num>
  <w:num w:numId="27">
    <w:abstractNumId w:val="25"/>
  </w:num>
  <w:num w:numId="28">
    <w:abstractNumId w:val="29"/>
  </w:num>
  <w:num w:numId="29">
    <w:abstractNumId w:val="31"/>
  </w:num>
  <w:num w:numId="30">
    <w:abstractNumId w:val="8"/>
  </w:num>
  <w:num w:numId="31">
    <w:abstractNumId w:val="14"/>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AE7"/>
    <w:rsid w:val="00016C78"/>
    <w:rsid w:val="00017D0C"/>
    <w:rsid w:val="0004158C"/>
    <w:rsid w:val="0006344A"/>
    <w:rsid w:val="00063FDC"/>
    <w:rsid w:val="00090AA9"/>
    <w:rsid w:val="000B0BFA"/>
    <w:rsid w:val="000B5FFE"/>
    <w:rsid w:val="000B6542"/>
    <w:rsid w:val="000B7641"/>
    <w:rsid w:val="000B7703"/>
    <w:rsid w:val="000C11A6"/>
    <w:rsid w:val="000F0E3A"/>
    <w:rsid w:val="000F0FF8"/>
    <w:rsid w:val="001000CF"/>
    <w:rsid w:val="00125CD0"/>
    <w:rsid w:val="00137EC2"/>
    <w:rsid w:val="001434B0"/>
    <w:rsid w:val="00150437"/>
    <w:rsid w:val="001527ED"/>
    <w:rsid w:val="0016061C"/>
    <w:rsid w:val="00164CCA"/>
    <w:rsid w:val="001775B6"/>
    <w:rsid w:val="00187CB9"/>
    <w:rsid w:val="001A2476"/>
    <w:rsid w:val="001C2593"/>
    <w:rsid w:val="001C545F"/>
    <w:rsid w:val="001D1C66"/>
    <w:rsid w:val="001E5C96"/>
    <w:rsid w:val="00202A40"/>
    <w:rsid w:val="0021267A"/>
    <w:rsid w:val="00216925"/>
    <w:rsid w:val="002169EC"/>
    <w:rsid w:val="00220766"/>
    <w:rsid w:val="00225225"/>
    <w:rsid w:val="00227086"/>
    <w:rsid w:val="00246745"/>
    <w:rsid w:val="0025090D"/>
    <w:rsid w:val="00252CD6"/>
    <w:rsid w:val="00257AD7"/>
    <w:rsid w:val="0026481B"/>
    <w:rsid w:val="00275F20"/>
    <w:rsid w:val="002A5BE8"/>
    <w:rsid w:val="002B14EA"/>
    <w:rsid w:val="002B1B74"/>
    <w:rsid w:val="002B1C4C"/>
    <w:rsid w:val="002D48BC"/>
    <w:rsid w:val="002D54E4"/>
    <w:rsid w:val="002D5AA5"/>
    <w:rsid w:val="002E499C"/>
    <w:rsid w:val="002E6E44"/>
    <w:rsid w:val="002F6DA5"/>
    <w:rsid w:val="0030240F"/>
    <w:rsid w:val="00302E31"/>
    <w:rsid w:val="00305447"/>
    <w:rsid w:val="00311705"/>
    <w:rsid w:val="003123E2"/>
    <w:rsid w:val="0031597D"/>
    <w:rsid w:val="0032223B"/>
    <w:rsid w:val="003303E6"/>
    <w:rsid w:val="00330C7F"/>
    <w:rsid w:val="0033190E"/>
    <w:rsid w:val="00332887"/>
    <w:rsid w:val="0034284A"/>
    <w:rsid w:val="0034412A"/>
    <w:rsid w:val="00352CA0"/>
    <w:rsid w:val="00353260"/>
    <w:rsid w:val="003726AF"/>
    <w:rsid w:val="0037558C"/>
    <w:rsid w:val="0037561D"/>
    <w:rsid w:val="00382579"/>
    <w:rsid w:val="0039184F"/>
    <w:rsid w:val="00391F28"/>
    <w:rsid w:val="00393C6A"/>
    <w:rsid w:val="00394B6E"/>
    <w:rsid w:val="003A5453"/>
    <w:rsid w:val="003A6F4A"/>
    <w:rsid w:val="003C361F"/>
    <w:rsid w:val="0040211A"/>
    <w:rsid w:val="00403767"/>
    <w:rsid w:val="00405542"/>
    <w:rsid w:val="00406B98"/>
    <w:rsid w:val="004211F9"/>
    <w:rsid w:val="00455FBC"/>
    <w:rsid w:val="004569BE"/>
    <w:rsid w:val="0046303A"/>
    <w:rsid w:val="00465D6A"/>
    <w:rsid w:val="00475AFE"/>
    <w:rsid w:val="00480E99"/>
    <w:rsid w:val="00482FD8"/>
    <w:rsid w:val="00483AAF"/>
    <w:rsid w:val="004861A6"/>
    <w:rsid w:val="004876A9"/>
    <w:rsid w:val="00490938"/>
    <w:rsid w:val="00496098"/>
    <w:rsid w:val="004A2F09"/>
    <w:rsid w:val="004C2A47"/>
    <w:rsid w:val="004D1972"/>
    <w:rsid w:val="004E3F36"/>
    <w:rsid w:val="004E6B5E"/>
    <w:rsid w:val="004F23EF"/>
    <w:rsid w:val="005003AA"/>
    <w:rsid w:val="00500AB5"/>
    <w:rsid w:val="00505902"/>
    <w:rsid w:val="005115CB"/>
    <w:rsid w:val="00512D47"/>
    <w:rsid w:val="00513FC2"/>
    <w:rsid w:val="00536B25"/>
    <w:rsid w:val="0054237F"/>
    <w:rsid w:val="00564069"/>
    <w:rsid w:val="005644C9"/>
    <w:rsid w:val="00570862"/>
    <w:rsid w:val="005744CB"/>
    <w:rsid w:val="00585B91"/>
    <w:rsid w:val="0059129F"/>
    <w:rsid w:val="005913CE"/>
    <w:rsid w:val="005A4C30"/>
    <w:rsid w:val="005A5D19"/>
    <w:rsid w:val="005C706B"/>
    <w:rsid w:val="005D1761"/>
    <w:rsid w:val="005E7BD5"/>
    <w:rsid w:val="005F4957"/>
    <w:rsid w:val="00600483"/>
    <w:rsid w:val="00612D94"/>
    <w:rsid w:val="00612E3A"/>
    <w:rsid w:val="00621AF4"/>
    <w:rsid w:val="006301B7"/>
    <w:rsid w:val="006311DD"/>
    <w:rsid w:val="00634EFD"/>
    <w:rsid w:val="006434AE"/>
    <w:rsid w:val="00650FD0"/>
    <w:rsid w:val="0065368E"/>
    <w:rsid w:val="00661169"/>
    <w:rsid w:val="00673317"/>
    <w:rsid w:val="00683BA3"/>
    <w:rsid w:val="00687785"/>
    <w:rsid w:val="0069041A"/>
    <w:rsid w:val="00691D32"/>
    <w:rsid w:val="006970C0"/>
    <w:rsid w:val="006A5F41"/>
    <w:rsid w:val="006B2264"/>
    <w:rsid w:val="006B427E"/>
    <w:rsid w:val="006B49C3"/>
    <w:rsid w:val="006B5B71"/>
    <w:rsid w:val="006C1BAB"/>
    <w:rsid w:val="006C68BD"/>
    <w:rsid w:val="006D187A"/>
    <w:rsid w:val="006D3208"/>
    <w:rsid w:val="006E3533"/>
    <w:rsid w:val="006E43F1"/>
    <w:rsid w:val="006E4D96"/>
    <w:rsid w:val="006E6B30"/>
    <w:rsid w:val="006F514C"/>
    <w:rsid w:val="006F65EB"/>
    <w:rsid w:val="0070189B"/>
    <w:rsid w:val="00702B0B"/>
    <w:rsid w:val="007215C2"/>
    <w:rsid w:val="0072199B"/>
    <w:rsid w:val="00724A10"/>
    <w:rsid w:val="0072636E"/>
    <w:rsid w:val="007270EF"/>
    <w:rsid w:val="00730572"/>
    <w:rsid w:val="0073085F"/>
    <w:rsid w:val="00730CC2"/>
    <w:rsid w:val="00737FB1"/>
    <w:rsid w:val="0074520D"/>
    <w:rsid w:val="00750E4F"/>
    <w:rsid w:val="00757DDC"/>
    <w:rsid w:val="007679C9"/>
    <w:rsid w:val="00770EAF"/>
    <w:rsid w:val="00772F17"/>
    <w:rsid w:val="00777467"/>
    <w:rsid w:val="007832E9"/>
    <w:rsid w:val="00785079"/>
    <w:rsid w:val="00786C5A"/>
    <w:rsid w:val="007A1C90"/>
    <w:rsid w:val="007B01FF"/>
    <w:rsid w:val="007C07A3"/>
    <w:rsid w:val="007C292F"/>
    <w:rsid w:val="007C6391"/>
    <w:rsid w:val="007D2040"/>
    <w:rsid w:val="007D64F8"/>
    <w:rsid w:val="007E1FC6"/>
    <w:rsid w:val="007E742A"/>
    <w:rsid w:val="00826C27"/>
    <w:rsid w:val="00826F27"/>
    <w:rsid w:val="008272CD"/>
    <w:rsid w:val="008416EB"/>
    <w:rsid w:val="008429A3"/>
    <w:rsid w:val="00847C55"/>
    <w:rsid w:val="00866C07"/>
    <w:rsid w:val="00880696"/>
    <w:rsid w:val="00882AE3"/>
    <w:rsid w:val="008A31F1"/>
    <w:rsid w:val="008C0A90"/>
    <w:rsid w:val="008C1A4A"/>
    <w:rsid w:val="008C45E5"/>
    <w:rsid w:val="008C4F41"/>
    <w:rsid w:val="008D3841"/>
    <w:rsid w:val="008D51B9"/>
    <w:rsid w:val="008E41C1"/>
    <w:rsid w:val="008E4B1B"/>
    <w:rsid w:val="008F00CD"/>
    <w:rsid w:val="008F14DE"/>
    <w:rsid w:val="00910B75"/>
    <w:rsid w:val="00911377"/>
    <w:rsid w:val="009138FB"/>
    <w:rsid w:val="00921D3C"/>
    <w:rsid w:val="009222C6"/>
    <w:rsid w:val="0092628F"/>
    <w:rsid w:val="00937137"/>
    <w:rsid w:val="00962FB2"/>
    <w:rsid w:val="00964E82"/>
    <w:rsid w:val="00980D10"/>
    <w:rsid w:val="009810BC"/>
    <w:rsid w:val="009813EE"/>
    <w:rsid w:val="009824F2"/>
    <w:rsid w:val="00987AEB"/>
    <w:rsid w:val="00994B55"/>
    <w:rsid w:val="00996704"/>
    <w:rsid w:val="009B379C"/>
    <w:rsid w:val="009C41BD"/>
    <w:rsid w:val="009E26B1"/>
    <w:rsid w:val="009F101C"/>
    <w:rsid w:val="009F5B2F"/>
    <w:rsid w:val="00A01696"/>
    <w:rsid w:val="00A06157"/>
    <w:rsid w:val="00A2164E"/>
    <w:rsid w:val="00A27986"/>
    <w:rsid w:val="00A3674D"/>
    <w:rsid w:val="00A4207C"/>
    <w:rsid w:val="00A42D58"/>
    <w:rsid w:val="00A476B7"/>
    <w:rsid w:val="00A60815"/>
    <w:rsid w:val="00A72181"/>
    <w:rsid w:val="00A747B0"/>
    <w:rsid w:val="00A779D8"/>
    <w:rsid w:val="00A91B4C"/>
    <w:rsid w:val="00A91C50"/>
    <w:rsid w:val="00AA0382"/>
    <w:rsid w:val="00AB28BD"/>
    <w:rsid w:val="00AC0864"/>
    <w:rsid w:val="00AC393E"/>
    <w:rsid w:val="00AC681A"/>
    <w:rsid w:val="00AC7228"/>
    <w:rsid w:val="00AD1E5A"/>
    <w:rsid w:val="00AD435F"/>
    <w:rsid w:val="00AD657C"/>
    <w:rsid w:val="00AE1052"/>
    <w:rsid w:val="00AE3A6C"/>
    <w:rsid w:val="00AF40A5"/>
    <w:rsid w:val="00AF4823"/>
    <w:rsid w:val="00B10535"/>
    <w:rsid w:val="00B335D5"/>
    <w:rsid w:val="00B41994"/>
    <w:rsid w:val="00B46689"/>
    <w:rsid w:val="00B55464"/>
    <w:rsid w:val="00B62D28"/>
    <w:rsid w:val="00B86AE7"/>
    <w:rsid w:val="00B87E33"/>
    <w:rsid w:val="00BA0DC5"/>
    <w:rsid w:val="00BA2D06"/>
    <w:rsid w:val="00BA46B6"/>
    <w:rsid w:val="00BA7A18"/>
    <w:rsid w:val="00BB0918"/>
    <w:rsid w:val="00BC0507"/>
    <w:rsid w:val="00BC3C81"/>
    <w:rsid w:val="00BD1FDC"/>
    <w:rsid w:val="00BD5FC7"/>
    <w:rsid w:val="00BE1E25"/>
    <w:rsid w:val="00BF7296"/>
    <w:rsid w:val="00C00821"/>
    <w:rsid w:val="00C3023A"/>
    <w:rsid w:val="00C32EEA"/>
    <w:rsid w:val="00C34070"/>
    <w:rsid w:val="00C35620"/>
    <w:rsid w:val="00C4125E"/>
    <w:rsid w:val="00C52A35"/>
    <w:rsid w:val="00C56EEB"/>
    <w:rsid w:val="00C612C4"/>
    <w:rsid w:val="00C614AE"/>
    <w:rsid w:val="00C70EEA"/>
    <w:rsid w:val="00C759DD"/>
    <w:rsid w:val="00C75C39"/>
    <w:rsid w:val="00C85AFC"/>
    <w:rsid w:val="00C904F8"/>
    <w:rsid w:val="00C905F7"/>
    <w:rsid w:val="00C9404E"/>
    <w:rsid w:val="00CA2E54"/>
    <w:rsid w:val="00CB5E05"/>
    <w:rsid w:val="00CE1B69"/>
    <w:rsid w:val="00CF0814"/>
    <w:rsid w:val="00CF7851"/>
    <w:rsid w:val="00D05C70"/>
    <w:rsid w:val="00D11305"/>
    <w:rsid w:val="00D20427"/>
    <w:rsid w:val="00D2162E"/>
    <w:rsid w:val="00D37645"/>
    <w:rsid w:val="00D44596"/>
    <w:rsid w:val="00D47F97"/>
    <w:rsid w:val="00D5407C"/>
    <w:rsid w:val="00D57206"/>
    <w:rsid w:val="00D60A06"/>
    <w:rsid w:val="00D60B41"/>
    <w:rsid w:val="00D61907"/>
    <w:rsid w:val="00D708D9"/>
    <w:rsid w:val="00D77F20"/>
    <w:rsid w:val="00D86F05"/>
    <w:rsid w:val="00D916F8"/>
    <w:rsid w:val="00D91982"/>
    <w:rsid w:val="00DA4A13"/>
    <w:rsid w:val="00DA5737"/>
    <w:rsid w:val="00DB2782"/>
    <w:rsid w:val="00DC6622"/>
    <w:rsid w:val="00DD08FE"/>
    <w:rsid w:val="00DD32F7"/>
    <w:rsid w:val="00DD425A"/>
    <w:rsid w:val="00DE319E"/>
    <w:rsid w:val="00DE47B6"/>
    <w:rsid w:val="00DF0539"/>
    <w:rsid w:val="00DF6660"/>
    <w:rsid w:val="00E11C21"/>
    <w:rsid w:val="00E21850"/>
    <w:rsid w:val="00E33974"/>
    <w:rsid w:val="00E403CC"/>
    <w:rsid w:val="00E44E02"/>
    <w:rsid w:val="00E4639C"/>
    <w:rsid w:val="00E50AE7"/>
    <w:rsid w:val="00E610EB"/>
    <w:rsid w:val="00E66970"/>
    <w:rsid w:val="00E72E6E"/>
    <w:rsid w:val="00E77042"/>
    <w:rsid w:val="00E77641"/>
    <w:rsid w:val="00E8185B"/>
    <w:rsid w:val="00E827CA"/>
    <w:rsid w:val="00E84230"/>
    <w:rsid w:val="00E90FE5"/>
    <w:rsid w:val="00E92861"/>
    <w:rsid w:val="00E950D8"/>
    <w:rsid w:val="00EA0516"/>
    <w:rsid w:val="00EA4A8B"/>
    <w:rsid w:val="00EC1F25"/>
    <w:rsid w:val="00ED4781"/>
    <w:rsid w:val="00EE0F1E"/>
    <w:rsid w:val="00EE4EA3"/>
    <w:rsid w:val="00EF0D38"/>
    <w:rsid w:val="00EF3BF1"/>
    <w:rsid w:val="00EF525C"/>
    <w:rsid w:val="00F066AB"/>
    <w:rsid w:val="00F130D2"/>
    <w:rsid w:val="00F1397F"/>
    <w:rsid w:val="00F22E41"/>
    <w:rsid w:val="00F27BCF"/>
    <w:rsid w:val="00F33139"/>
    <w:rsid w:val="00F4474B"/>
    <w:rsid w:val="00F5317B"/>
    <w:rsid w:val="00F57D55"/>
    <w:rsid w:val="00F636EF"/>
    <w:rsid w:val="00F66DEA"/>
    <w:rsid w:val="00F7013A"/>
    <w:rsid w:val="00F72C81"/>
    <w:rsid w:val="00F85FBD"/>
    <w:rsid w:val="00F953D9"/>
    <w:rsid w:val="00FA6FAB"/>
    <w:rsid w:val="00FD1467"/>
    <w:rsid w:val="00FD42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53EC716"/>
  <w15:docId w15:val="{83E89683-1D8A-45D7-83D3-DB414DE6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E90FE5"/>
  </w:style>
  <w:style w:type="paragraph" w:styleId="Corpotesto">
    <w:name w:val="Body Text"/>
    <w:basedOn w:val="Normale"/>
    <w:link w:val="CorpotestoCarattere"/>
    <w:uiPriority w:val="1"/>
    <w:qFormat/>
    <w:rsid w:val="00E90FE5"/>
    <w:pPr>
      <w:widowControl w:val="0"/>
      <w:autoSpaceDE w:val="0"/>
      <w:autoSpaceDN w:val="0"/>
      <w:adjustRightInd w:val="0"/>
      <w:spacing w:after="0" w:line="240" w:lineRule="auto"/>
      <w:ind w:left="116"/>
    </w:pPr>
    <w:rPr>
      <w:rFonts w:ascii="Times New Roman" w:hAnsi="Times New Roman" w:cs="Times New Roman"/>
      <w:sz w:val="24"/>
      <w:szCs w:val="24"/>
    </w:rPr>
  </w:style>
  <w:style w:type="character" w:customStyle="1" w:styleId="CorpotestoCarattere">
    <w:name w:val="Corpo testo Carattere"/>
    <w:basedOn w:val="Carpredefinitoparagrafo"/>
    <w:link w:val="Corpotesto"/>
    <w:uiPriority w:val="1"/>
    <w:rsid w:val="00E90FE5"/>
    <w:rPr>
      <w:rFonts w:ascii="Times New Roman" w:eastAsiaTheme="minorEastAsia" w:hAnsi="Times New Roman" w:cs="Times New Roman"/>
      <w:sz w:val="24"/>
      <w:szCs w:val="24"/>
      <w:lang w:eastAsia="it-IT"/>
    </w:rPr>
  </w:style>
  <w:style w:type="paragraph" w:styleId="Paragrafoelenco">
    <w:name w:val="List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rsid w:val="00E90FE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90FE5"/>
    <w:rPr>
      <w:rFonts w:ascii="Tahoma" w:hAnsi="Tahoma" w:cs="Tahoma"/>
      <w:sz w:val="16"/>
      <w:szCs w:val="16"/>
    </w:rPr>
  </w:style>
  <w:style w:type="paragraph" w:styleId="Intestazione">
    <w:name w:val="header"/>
    <w:basedOn w:val="Normale"/>
    <w:link w:val="IntestazioneCarattere"/>
    <w:uiPriority w:val="99"/>
    <w:unhideWhenUsed/>
    <w:rsid w:val="00E90F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90FE5"/>
  </w:style>
  <w:style w:type="paragraph" w:styleId="Pidipagina">
    <w:name w:val="footer"/>
    <w:basedOn w:val="Normale"/>
    <w:link w:val="PidipaginaCarattere"/>
    <w:uiPriority w:val="99"/>
    <w:unhideWhenUsed/>
    <w:rsid w:val="00E90FE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90FE5"/>
  </w:style>
  <w:style w:type="character" w:styleId="Collegamentoipertestuale">
    <w:name w:val="Hyperlink"/>
    <w:uiPriority w:val="99"/>
    <w:rsid w:val="00C52A35"/>
    <w:rPr>
      <w:rFonts w:cs="Times New Roman"/>
      <w:color w:val="0000FF"/>
      <w:u w:val="single"/>
    </w:rPr>
  </w:style>
  <w:style w:type="character" w:styleId="Collegamentovisitato">
    <w:name w:val="FollowedHyperlink"/>
    <w:basedOn w:val="Carpredefinitoparagrafo"/>
    <w:uiPriority w:val="99"/>
    <w:semiHidden/>
    <w:unhideWhenUsed/>
    <w:rsid w:val="00C52A35"/>
    <w:rPr>
      <w:color w:val="800080" w:themeColor="followedHyperlink"/>
      <w:u w:val="single"/>
    </w:rPr>
  </w:style>
  <w:style w:type="character" w:customStyle="1" w:styleId="tgc">
    <w:name w:val="_tgc"/>
    <w:basedOn w:val="Carpredefinitoparagrafo"/>
    <w:rsid w:val="00C34070"/>
  </w:style>
  <w:style w:type="paragraph" w:styleId="Nessunaspaziatura">
    <w:name w:val="No Spacing"/>
    <w:uiPriority w:val="1"/>
    <w:qFormat/>
    <w:rsid w:val="00DD32F7"/>
    <w:pPr>
      <w:spacing w:after="0" w:line="240" w:lineRule="auto"/>
    </w:pPr>
    <w:rPr>
      <w:rFonts w:eastAsiaTheme="minorHAnsi"/>
      <w:lang w:eastAsia="en-US"/>
    </w:rPr>
  </w:style>
  <w:style w:type="character" w:styleId="Menzionenonrisolta">
    <w:name w:val="Unresolved Mention"/>
    <w:basedOn w:val="Carpredefinitoparagrafo"/>
    <w:uiPriority w:val="99"/>
    <w:semiHidden/>
    <w:unhideWhenUsed/>
    <w:rsid w:val="00137EC2"/>
    <w:rPr>
      <w:color w:val="605E5C"/>
      <w:shd w:val="clear" w:color="auto" w:fill="E1DFDD"/>
    </w:rPr>
  </w:style>
  <w:style w:type="table" w:styleId="Grigliatabella">
    <w:name w:val="Table Grid"/>
    <w:basedOn w:val="Tabellanormale"/>
    <w:rsid w:val="00A91C5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467226">
      <w:bodyDiv w:val="1"/>
      <w:marLeft w:val="0"/>
      <w:marRight w:val="0"/>
      <w:marTop w:val="0"/>
      <w:marBottom w:val="0"/>
      <w:divBdr>
        <w:top w:val="none" w:sz="0" w:space="0" w:color="auto"/>
        <w:left w:val="none" w:sz="0" w:space="0" w:color="auto"/>
        <w:bottom w:val="none" w:sz="0" w:space="0" w:color="auto"/>
        <w:right w:val="none" w:sz="0" w:space="0" w:color="auto"/>
      </w:divBdr>
    </w:div>
    <w:div w:id="827596703">
      <w:bodyDiv w:val="1"/>
      <w:marLeft w:val="0"/>
      <w:marRight w:val="0"/>
      <w:marTop w:val="0"/>
      <w:marBottom w:val="0"/>
      <w:divBdr>
        <w:top w:val="none" w:sz="0" w:space="0" w:color="auto"/>
        <w:left w:val="none" w:sz="0" w:space="0" w:color="auto"/>
        <w:bottom w:val="none" w:sz="0" w:space="0" w:color="auto"/>
        <w:right w:val="none" w:sz="0" w:space="0" w:color="auto"/>
      </w:divBdr>
    </w:div>
    <w:div w:id="892078967">
      <w:bodyDiv w:val="1"/>
      <w:marLeft w:val="0"/>
      <w:marRight w:val="0"/>
      <w:marTop w:val="0"/>
      <w:marBottom w:val="0"/>
      <w:divBdr>
        <w:top w:val="none" w:sz="0" w:space="0" w:color="auto"/>
        <w:left w:val="none" w:sz="0" w:space="0" w:color="auto"/>
        <w:bottom w:val="none" w:sz="0" w:space="0" w:color="auto"/>
        <w:right w:val="none" w:sz="0" w:space="0" w:color="auto"/>
      </w:divBdr>
      <w:divsChild>
        <w:div w:id="1249266950">
          <w:marLeft w:val="0"/>
          <w:marRight w:val="0"/>
          <w:marTop w:val="0"/>
          <w:marBottom w:val="0"/>
          <w:divBdr>
            <w:top w:val="none" w:sz="0" w:space="0" w:color="auto"/>
            <w:left w:val="none" w:sz="0" w:space="0" w:color="auto"/>
            <w:bottom w:val="none" w:sz="0" w:space="0" w:color="auto"/>
            <w:right w:val="none" w:sz="0" w:space="0" w:color="auto"/>
          </w:divBdr>
        </w:div>
        <w:div w:id="1992170413">
          <w:marLeft w:val="0"/>
          <w:marRight w:val="0"/>
          <w:marTop w:val="0"/>
          <w:marBottom w:val="0"/>
          <w:divBdr>
            <w:top w:val="none" w:sz="0" w:space="0" w:color="auto"/>
            <w:left w:val="none" w:sz="0" w:space="0" w:color="auto"/>
            <w:bottom w:val="none" w:sz="0" w:space="0" w:color="auto"/>
            <w:right w:val="none" w:sz="0" w:space="0" w:color="auto"/>
          </w:divBdr>
        </w:div>
        <w:div w:id="1010641747">
          <w:marLeft w:val="0"/>
          <w:marRight w:val="0"/>
          <w:marTop w:val="0"/>
          <w:marBottom w:val="0"/>
          <w:divBdr>
            <w:top w:val="none" w:sz="0" w:space="0" w:color="auto"/>
            <w:left w:val="none" w:sz="0" w:space="0" w:color="auto"/>
            <w:bottom w:val="none" w:sz="0" w:space="0" w:color="auto"/>
            <w:right w:val="none" w:sz="0" w:space="0" w:color="auto"/>
          </w:divBdr>
        </w:div>
        <w:div w:id="763454225">
          <w:marLeft w:val="0"/>
          <w:marRight w:val="0"/>
          <w:marTop w:val="0"/>
          <w:marBottom w:val="0"/>
          <w:divBdr>
            <w:top w:val="none" w:sz="0" w:space="0" w:color="auto"/>
            <w:left w:val="none" w:sz="0" w:space="0" w:color="auto"/>
            <w:bottom w:val="none" w:sz="0" w:space="0" w:color="auto"/>
            <w:right w:val="none" w:sz="0" w:space="0" w:color="auto"/>
          </w:divBdr>
        </w:div>
        <w:div w:id="970523434">
          <w:marLeft w:val="0"/>
          <w:marRight w:val="0"/>
          <w:marTop w:val="0"/>
          <w:marBottom w:val="0"/>
          <w:divBdr>
            <w:top w:val="none" w:sz="0" w:space="0" w:color="auto"/>
            <w:left w:val="none" w:sz="0" w:space="0" w:color="auto"/>
            <w:bottom w:val="none" w:sz="0" w:space="0" w:color="auto"/>
            <w:right w:val="none" w:sz="0" w:space="0" w:color="auto"/>
          </w:divBdr>
        </w:div>
        <w:div w:id="1791969216">
          <w:marLeft w:val="0"/>
          <w:marRight w:val="0"/>
          <w:marTop w:val="0"/>
          <w:marBottom w:val="0"/>
          <w:divBdr>
            <w:top w:val="none" w:sz="0" w:space="0" w:color="auto"/>
            <w:left w:val="none" w:sz="0" w:space="0" w:color="auto"/>
            <w:bottom w:val="none" w:sz="0" w:space="0" w:color="auto"/>
            <w:right w:val="none" w:sz="0" w:space="0" w:color="auto"/>
          </w:divBdr>
        </w:div>
        <w:div w:id="1049843111">
          <w:marLeft w:val="0"/>
          <w:marRight w:val="0"/>
          <w:marTop w:val="0"/>
          <w:marBottom w:val="0"/>
          <w:divBdr>
            <w:top w:val="none" w:sz="0" w:space="0" w:color="auto"/>
            <w:left w:val="none" w:sz="0" w:space="0" w:color="auto"/>
            <w:bottom w:val="none" w:sz="0" w:space="0" w:color="auto"/>
            <w:right w:val="none" w:sz="0" w:space="0" w:color="auto"/>
          </w:divBdr>
        </w:div>
        <w:div w:id="10763176">
          <w:marLeft w:val="0"/>
          <w:marRight w:val="0"/>
          <w:marTop w:val="0"/>
          <w:marBottom w:val="0"/>
          <w:divBdr>
            <w:top w:val="none" w:sz="0" w:space="0" w:color="auto"/>
            <w:left w:val="none" w:sz="0" w:space="0" w:color="auto"/>
            <w:bottom w:val="none" w:sz="0" w:space="0" w:color="auto"/>
            <w:right w:val="none" w:sz="0" w:space="0" w:color="auto"/>
          </w:divBdr>
        </w:div>
        <w:div w:id="606355475">
          <w:marLeft w:val="0"/>
          <w:marRight w:val="0"/>
          <w:marTop w:val="0"/>
          <w:marBottom w:val="0"/>
          <w:divBdr>
            <w:top w:val="none" w:sz="0" w:space="0" w:color="auto"/>
            <w:left w:val="none" w:sz="0" w:space="0" w:color="auto"/>
            <w:bottom w:val="none" w:sz="0" w:space="0" w:color="auto"/>
            <w:right w:val="none" w:sz="0" w:space="0" w:color="auto"/>
          </w:divBdr>
        </w:div>
      </w:divsChild>
    </w:div>
    <w:div w:id="1118522247">
      <w:bodyDiv w:val="1"/>
      <w:marLeft w:val="0"/>
      <w:marRight w:val="0"/>
      <w:marTop w:val="0"/>
      <w:marBottom w:val="0"/>
      <w:divBdr>
        <w:top w:val="none" w:sz="0" w:space="0" w:color="auto"/>
        <w:left w:val="none" w:sz="0" w:space="0" w:color="auto"/>
        <w:bottom w:val="none" w:sz="0" w:space="0" w:color="auto"/>
        <w:right w:val="none" w:sz="0" w:space="0" w:color="auto"/>
      </w:divBdr>
    </w:div>
    <w:div w:id="1144349177">
      <w:bodyDiv w:val="1"/>
      <w:marLeft w:val="0"/>
      <w:marRight w:val="0"/>
      <w:marTop w:val="0"/>
      <w:marBottom w:val="0"/>
      <w:divBdr>
        <w:top w:val="none" w:sz="0" w:space="0" w:color="auto"/>
        <w:left w:val="none" w:sz="0" w:space="0" w:color="auto"/>
        <w:bottom w:val="none" w:sz="0" w:space="0" w:color="auto"/>
        <w:right w:val="none" w:sz="0" w:space="0" w:color="auto"/>
      </w:divBdr>
    </w:div>
    <w:div w:id="1285430256">
      <w:bodyDiv w:val="1"/>
      <w:marLeft w:val="0"/>
      <w:marRight w:val="0"/>
      <w:marTop w:val="0"/>
      <w:marBottom w:val="0"/>
      <w:divBdr>
        <w:top w:val="none" w:sz="0" w:space="0" w:color="auto"/>
        <w:left w:val="none" w:sz="0" w:space="0" w:color="auto"/>
        <w:bottom w:val="none" w:sz="0" w:space="0" w:color="auto"/>
        <w:right w:val="none" w:sz="0" w:space="0" w:color="auto"/>
      </w:divBdr>
    </w:div>
    <w:div w:id="1380282723">
      <w:bodyDiv w:val="1"/>
      <w:marLeft w:val="0"/>
      <w:marRight w:val="0"/>
      <w:marTop w:val="0"/>
      <w:marBottom w:val="0"/>
      <w:divBdr>
        <w:top w:val="none" w:sz="0" w:space="0" w:color="auto"/>
        <w:left w:val="none" w:sz="0" w:space="0" w:color="auto"/>
        <w:bottom w:val="none" w:sz="0" w:space="0" w:color="auto"/>
        <w:right w:val="none" w:sz="0" w:space="0" w:color="auto"/>
      </w:divBdr>
    </w:div>
    <w:div w:id="1438720770">
      <w:bodyDiv w:val="1"/>
      <w:marLeft w:val="0"/>
      <w:marRight w:val="0"/>
      <w:marTop w:val="0"/>
      <w:marBottom w:val="0"/>
      <w:divBdr>
        <w:top w:val="none" w:sz="0" w:space="0" w:color="auto"/>
        <w:left w:val="none" w:sz="0" w:space="0" w:color="auto"/>
        <w:bottom w:val="none" w:sz="0" w:space="0" w:color="auto"/>
        <w:right w:val="none" w:sz="0" w:space="0" w:color="auto"/>
      </w:divBdr>
    </w:div>
    <w:div w:id="1619608222">
      <w:bodyDiv w:val="1"/>
      <w:marLeft w:val="0"/>
      <w:marRight w:val="0"/>
      <w:marTop w:val="0"/>
      <w:marBottom w:val="0"/>
      <w:divBdr>
        <w:top w:val="none" w:sz="0" w:space="0" w:color="auto"/>
        <w:left w:val="none" w:sz="0" w:space="0" w:color="auto"/>
        <w:bottom w:val="none" w:sz="0" w:space="0" w:color="auto"/>
        <w:right w:val="none" w:sz="0" w:space="0" w:color="auto"/>
      </w:divBdr>
    </w:div>
    <w:div w:id="1723408195">
      <w:bodyDiv w:val="1"/>
      <w:marLeft w:val="0"/>
      <w:marRight w:val="0"/>
      <w:marTop w:val="0"/>
      <w:marBottom w:val="0"/>
      <w:divBdr>
        <w:top w:val="none" w:sz="0" w:space="0" w:color="auto"/>
        <w:left w:val="none" w:sz="0" w:space="0" w:color="auto"/>
        <w:bottom w:val="none" w:sz="0" w:space="0" w:color="auto"/>
        <w:right w:val="none" w:sz="0" w:space="0" w:color="auto"/>
      </w:divBdr>
      <w:divsChild>
        <w:div w:id="410085547">
          <w:marLeft w:val="0"/>
          <w:marRight w:val="0"/>
          <w:marTop w:val="0"/>
          <w:marBottom w:val="0"/>
          <w:divBdr>
            <w:top w:val="none" w:sz="0" w:space="0" w:color="auto"/>
            <w:left w:val="none" w:sz="0" w:space="0" w:color="auto"/>
            <w:bottom w:val="none" w:sz="0" w:space="0" w:color="auto"/>
            <w:right w:val="none" w:sz="0" w:space="0" w:color="auto"/>
          </w:divBdr>
        </w:div>
        <w:div w:id="337125877">
          <w:marLeft w:val="0"/>
          <w:marRight w:val="0"/>
          <w:marTop w:val="0"/>
          <w:marBottom w:val="0"/>
          <w:divBdr>
            <w:top w:val="none" w:sz="0" w:space="0" w:color="auto"/>
            <w:left w:val="none" w:sz="0" w:space="0" w:color="auto"/>
            <w:bottom w:val="none" w:sz="0" w:space="0" w:color="auto"/>
            <w:right w:val="none" w:sz="0" w:space="0" w:color="auto"/>
          </w:divBdr>
        </w:div>
        <w:div w:id="893928412">
          <w:marLeft w:val="0"/>
          <w:marRight w:val="0"/>
          <w:marTop w:val="0"/>
          <w:marBottom w:val="0"/>
          <w:divBdr>
            <w:top w:val="none" w:sz="0" w:space="0" w:color="auto"/>
            <w:left w:val="none" w:sz="0" w:space="0" w:color="auto"/>
            <w:bottom w:val="none" w:sz="0" w:space="0" w:color="auto"/>
            <w:right w:val="none" w:sz="0" w:space="0" w:color="auto"/>
          </w:divBdr>
        </w:div>
        <w:div w:id="1630434676">
          <w:marLeft w:val="0"/>
          <w:marRight w:val="0"/>
          <w:marTop w:val="0"/>
          <w:marBottom w:val="0"/>
          <w:divBdr>
            <w:top w:val="none" w:sz="0" w:space="0" w:color="auto"/>
            <w:left w:val="none" w:sz="0" w:space="0" w:color="auto"/>
            <w:bottom w:val="none" w:sz="0" w:space="0" w:color="auto"/>
            <w:right w:val="none" w:sz="0" w:space="0" w:color="auto"/>
          </w:divBdr>
        </w:div>
        <w:div w:id="228810719">
          <w:marLeft w:val="0"/>
          <w:marRight w:val="0"/>
          <w:marTop w:val="0"/>
          <w:marBottom w:val="0"/>
          <w:divBdr>
            <w:top w:val="none" w:sz="0" w:space="0" w:color="auto"/>
            <w:left w:val="none" w:sz="0" w:space="0" w:color="auto"/>
            <w:bottom w:val="none" w:sz="0" w:space="0" w:color="auto"/>
            <w:right w:val="none" w:sz="0" w:space="0" w:color="auto"/>
          </w:divBdr>
        </w:div>
        <w:div w:id="490174072">
          <w:marLeft w:val="0"/>
          <w:marRight w:val="0"/>
          <w:marTop w:val="0"/>
          <w:marBottom w:val="0"/>
          <w:divBdr>
            <w:top w:val="none" w:sz="0" w:space="0" w:color="auto"/>
            <w:left w:val="none" w:sz="0" w:space="0" w:color="auto"/>
            <w:bottom w:val="none" w:sz="0" w:space="0" w:color="auto"/>
            <w:right w:val="none" w:sz="0" w:space="0" w:color="auto"/>
          </w:divBdr>
        </w:div>
        <w:div w:id="394159792">
          <w:marLeft w:val="0"/>
          <w:marRight w:val="0"/>
          <w:marTop w:val="0"/>
          <w:marBottom w:val="0"/>
          <w:divBdr>
            <w:top w:val="none" w:sz="0" w:space="0" w:color="auto"/>
            <w:left w:val="none" w:sz="0" w:space="0" w:color="auto"/>
            <w:bottom w:val="none" w:sz="0" w:space="0" w:color="auto"/>
            <w:right w:val="none" w:sz="0" w:space="0" w:color="auto"/>
          </w:divBdr>
        </w:div>
        <w:div w:id="610893083">
          <w:marLeft w:val="0"/>
          <w:marRight w:val="0"/>
          <w:marTop w:val="0"/>
          <w:marBottom w:val="0"/>
          <w:divBdr>
            <w:top w:val="none" w:sz="0" w:space="0" w:color="auto"/>
            <w:left w:val="none" w:sz="0" w:space="0" w:color="auto"/>
            <w:bottom w:val="none" w:sz="0" w:space="0" w:color="auto"/>
            <w:right w:val="none" w:sz="0" w:space="0" w:color="auto"/>
          </w:divBdr>
        </w:div>
        <w:div w:id="552423102">
          <w:marLeft w:val="0"/>
          <w:marRight w:val="0"/>
          <w:marTop w:val="0"/>
          <w:marBottom w:val="0"/>
          <w:divBdr>
            <w:top w:val="none" w:sz="0" w:space="0" w:color="auto"/>
            <w:left w:val="none" w:sz="0" w:space="0" w:color="auto"/>
            <w:bottom w:val="none" w:sz="0" w:space="0" w:color="auto"/>
            <w:right w:val="none" w:sz="0" w:space="0" w:color="auto"/>
          </w:divBdr>
        </w:div>
      </w:divsChild>
    </w:div>
    <w:div w:id="1773013776">
      <w:bodyDiv w:val="1"/>
      <w:marLeft w:val="0"/>
      <w:marRight w:val="0"/>
      <w:marTop w:val="0"/>
      <w:marBottom w:val="0"/>
      <w:divBdr>
        <w:top w:val="none" w:sz="0" w:space="0" w:color="auto"/>
        <w:left w:val="none" w:sz="0" w:space="0" w:color="auto"/>
        <w:bottom w:val="none" w:sz="0" w:space="0" w:color="auto"/>
        <w:right w:val="none" w:sz="0" w:space="0" w:color="auto"/>
      </w:divBdr>
    </w:div>
    <w:div w:id="1797915301">
      <w:bodyDiv w:val="1"/>
      <w:marLeft w:val="0"/>
      <w:marRight w:val="0"/>
      <w:marTop w:val="0"/>
      <w:marBottom w:val="0"/>
      <w:divBdr>
        <w:top w:val="none" w:sz="0" w:space="0" w:color="auto"/>
        <w:left w:val="none" w:sz="0" w:space="0" w:color="auto"/>
        <w:bottom w:val="none" w:sz="0" w:space="0" w:color="auto"/>
        <w:right w:val="none" w:sz="0" w:space="0" w:color="auto"/>
      </w:divBdr>
    </w:div>
    <w:div w:id="1953587380">
      <w:bodyDiv w:val="1"/>
      <w:marLeft w:val="0"/>
      <w:marRight w:val="0"/>
      <w:marTop w:val="0"/>
      <w:marBottom w:val="0"/>
      <w:divBdr>
        <w:top w:val="none" w:sz="0" w:space="0" w:color="auto"/>
        <w:left w:val="none" w:sz="0" w:space="0" w:color="auto"/>
        <w:bottom w:val="none" w:sz="0" w:space="0" w:color="auto"/>
        <w:right w:val="none" w:sz="0" w:space="0" w:color="auto"/>
      </w:divBdr>
    </w:div>
    <w:div w:id="2020496795">
      <w:bodyDiv w:val="1"/>
      <w:marLeft w:val="0"/>
      <w:marRight w:val="0"/>
      <w:marTop w:val="0"/>
      <w:marBottom w:val="0"/>
      <w:divBdr>
        <w:top w:val="none" w:sz="0" w:space="0" w:color="auto"/>
        <w:left w:val="none" w:sz="0" w:space="0" w:color="auto"/>
        <w:bottom w:val="none" w:sz="0" w:space="0" w:color="auto"/>
        <w:right w:val="none" w:sz="0" w:space="0" w:color="auto"/>
      </w:divBdr>
    </w:div>
    <w:div w:id="2089691919">
      <w:bodyDiv w:val="1"/>
      <w:marLeft w:val="0"/>
      <w:marRight w:val="0"/>
      <w:marTop w:val="0"/>
      <w:marBottom w:val="0"/>
      <w:divBdr>
        <w:top w:val="none" w:sz="0" w:space="0" w:color="auto"/>
        <w:left w:val="none" w:sz="0" w:space="0" w:color="auto"/>
        <w:bottom w:val="none" w:sz="0" w:space="0" w:color="auto"/>
        <w:right w:val="none" w:sz="0" w:space="0" w:color="auto"/>
      </w:divBdr>
    </w:div>
    <w:div w:id="212592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t.it/it/content/piano-di-prevenzione-della-corruzione-e-della-trasparenz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nict.it/content/codice-di-comportamento" TargetMode="External"/><Relationship Id="rId4" Type="http://schemas.openxmlformats.org/officeDocument/2006/relationships/settings" Target="settings.xml"/><Relationship Id="rId9" Type="http://schemas.openxmlformats.org/officeDocument/2006/relationships/hyperlink" Target="https://www.unict.it/it/content/bandi-di-gara-e-contratt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5F75F-1228-4CBE-B38E-5394434A6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2119</Words>
  <Characters>12079</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Lorella Alfieri</dc:creator>
  <cp:lastModifiedBy>Carmen Calì</cp:lastModifiedBy>
  <cp:revision>29</cp:revision>
  <cp:lastPrinted>2024-10-07T08:08:00Z</cp:lastPrinted>
  <dcterms:created xsi:type="dcterms:W3CDTF">2025-01-30T10:00:00Z</dcterms:created>
  <dcterms:modified xsi:type="dcterms:W3CDTF">2025-09-26T09:33:00Z</dcterms:modified>
</cp:coreProperties>
</file>